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1276"/>
        <w:gridCol w:w="967"/>
        <w:gridCol w:w="167"/>
        <w:gridCol w:w="851"/>
        <w:gridCol w:w="708"/>
        <w:gridCol w:w="993"/>
        <w:gridCol w:w="1417"/>
        <w:gridCol w:w="425"/>
        <w:gridCol w:w="2554"/>
      </w:tblGrid>
      <w:tr w:rsidR="00C175EF" w:rsidRPr="00386EDE" w:rsidTr="002B1D4B">
        <w:trPr>
          <w:trHeight w:hRule="exact" w:val="574"/>
        </w:trPr>
        <w:tc>
          <w:tcPr>
            <w:tcW w:w="98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5EF" w:rsidRPr="00116F5D" w:rsidRDefault="00C175EF" w:rsidP="00116F5D">
            <w:pPr>
              <w:spacing w:after="0" w:line="110" w:lineRule="exact"/>
              <w:ind w:left="57" w:right="57"/>
              <w:rPr>
                <w:sz w:val="11"/>
                <w:szCs w:val="11"/>
                <w:lang w:val="de-DE"/>
              </w:rPr>
            </w:pPr>
          </w:p>
          <w:p w:rsidR="00C175EF" w:rsidRPr="00116F5D" w:rsidRDefault="002B1D4B" w:rsidP="00431AAE">
            <w:pPr>
              <w:spacing w:after="0" w:line="240" w:lineRule="auto"/>
              <w:ind w:left="57" w:right="57"/>
              <w:rPr>
                <w:rFonts w:eastAsia="Times New Roman" w:cs="Times New Roman"/>
                <w:b/>
                <w:sz w:val="24"/>
                <w:szCs w:val="24"/>
                <w:lang w:val="de-DE"/>
              </w:rPr>
            </w:pPr>
            <w:r w:rsidRPr="00116F5D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>Titel des Moduls</w:t>
            </w:r>
            <w:r w:rsidR="00577F44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 xml:space="preserve">: </w:t>
            </w:r>
            <w:r w:rsidR="00431AAE" w:rsidRPr="00431AAE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>Grundlagen IV (Einf</w:t>
            </w:r>
            <w:r w:rsidR="00431AAE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 xml:space="preserve">ührung in das wissenschaftliche </w:t>
            </w:r>
            <w:r w:rsidR="00431AAE" w:rsidRPr="00431AAE">
              <w:rPr>
                <w:rFonts w:eastAsia="Times New Roman" w:cs="Times New Roman"/>
                <w:b/>
                <w:sz w:val="24"/>
                <w:szCs w:val="24"/>
                <w:lang w:val="de-DE"/>
              </w:rPr>
              <w:t>Arbeiten)</w:t>
            </w:r>
          </w:p>
        </w:tc>
      </w:tr>
      <w:tr w:rsidR="000212C3" w:rsidTr="00160B32">
        <w:trPr>
          <w:trHeight w:hRule="exact" w:val="999"/>
        </w:trPr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C3" w:rsidRDefault="000212C3" w:rsidP="00CE26F3">
            <w:pPr>
              <w:pStyle w:val="KeinLeerraum"/>
              <w:spacing w:line="276" w:lineRule="auto"/>
              <w:ind w:left="57" w:right="57"/>
              <w:rPr>
                <w:b/>
                <w:lang w:val="de-DE"/>
              </w:rPr>
            </w:pPr>
            <w:r w:rsidRPr="00F73FC1">
              <w:rPr>
                <w:b/>
                <w:lang w:val="de-DE"/>
              </w:rPr>
              <w:t>K</w:t>
            </w:r>
            <w:r>
              <w:rPr>
                <w:b/>
                <w:lang w:val="de-DE"/>
              </w:rPr>
              <w:t>ennnummer</w:t>
            </w:r>
          </w:p>
          <w:p w:rsidR="000212C3" w:rsidRPr="00F73FC1" w:rsidRDefault="00431AAE" w:rsidP="000212C3">
            <w:pPr>
              <w:pStyle w:val="KeinLeerraum"/>
              <w:ind w:left="57" w:right="57"/>
              <w:jc w:val="center"/>
              <w:rPr>
                <w:lang w:val="de-DE"/>
              </w:rPr>
            </w:pPr>
            <w:r>
              <w:rPr>
                <w:lang w:val="de-DE"/>
              </w:rPr>
              <w:t>M-Neuro-B04</w:t>
            </w:r>
          </w:p>
          <w:p w:rsidR="000212C3" w:rsidRPr="00F73FC1" w:rsidRDefault="000212C3" w:rsidP="00116F5D">
            <w:pPr>
              <w:pStyle w:val="KeinLeerraum"/>
              <w:ind w:left="57" w:right="57"/>
              <w:rPr>
                <w:lang w:val="de-DE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C3" w:rsidRPr="00116F5D" w:rsidRDefault="000212C3" w:rsidP="00116F5D">
            <w:pPr>
              <w:pStyle w:val="KeinLeerraum"/>
              <w:ind w:left="57" w:right="57"/>
              <w:rPr>
                <w:b/>
              </w:rPr>
            </w:pPr>
            <w:r w:rsidRPr="00116F5D">
              <w:rPr>
                <w:b/>
              </w:rPr>
              <w:t>Workload</w:t>
            </w:r>
          </w:p>
          <w:p w:rsidR="000212C3" w:rsidRDefault="000212C3" w:rsidP="00116F5D">
            <w:pPr>
              <w:pStyle w:val="KeinLeerraum"/>
              <w:ind w:left="57" w:right="57"/>
            </w:pPr>
          </w:p>
          <w:p w:rsidR="000212C3" w:rsidRDefault="000212C3" w:rsidP="000212C3">
            <w:pPr>
              <w:pStyle w:val="KeinLeerraum"/>
              <w:ind w:left="57" w:right="57"/>
              <w:jc w:val="center"/>
            </w:pPr>
            <w:r>
              <w:t>180</w:t>
            </w:r>
          </w:p>
          <w:p w:rsidR="000212C3" w:rsidRDefault="000212C3" w:rsidP="00116F5D">
            <w:pPr>
              <w:pStyle w:val="KeinLeerraum"/>
              <w:ind w:left="57" w:right="57"/>
            </w:pPr>
          </w:p>
          <w:p w:rsidR="000212C3" w:rsidRPr="00116F5D" w:rsidRDefault="000212C3" w:rsidP="00116F5D">
            <w:pPr>
              <w:pStyle w:val="KeinLeerraum"/>
              <w:ind w:left="57" w:right="57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C3" w:rsidRPr="00116F5D" w:rsidRDefault="000212C3" w:rsidP="00116F5D">
            <w:pPr>
              <w:pStyle w:val="KeinLeerraum"/>
              <w:ind w:left="57" w:right="57"/>
              <w:rPr>
                <w:b/>
              </w:rPr>
            </w:pPr>
            <w:r>
              <w:rPr>
                <w:b/>
              </w:rPr>
              <w:t xml:space="preserve">Credits </w:t>
            </w:r>
          </w:p>
          <w:p w:rsidR="000212C3" w:rsidRDefault="000212C3" w:rsidP="00116F5D">
            <w:pPr>
              <w:pStyle w:val="KeinLeerraum"/>
              <w:ind w:right="57"/>
            </w:pPr>
          </w:p>
          <w:p w:rsidR="000212C3" w:rsidRDefault="000212C3" w:rsidP="000212C3">
            <w:pPr>
              <w:pStyle w:val="KeinLeerraum"/>
              <w:ind w:right="57"/>
              <w:jc w:val="center"/>
            </w:pPr>
            <w:r>
              <w:t>6</w:t>
            </w:r>
          </w:p>
          <w:p w:rsidR="000212C3" w:rsidRPr="00116F5D" w:rsidRDefault="000212C3" w:rsidP="00116F5D">
            <w:pPr>
              <w:pStyle w:val="KeinLeerraum"/>
              <w:ind w:left="57" w:right="57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2C3" w:rsidRPr="000212C3" w:rsidRDefault="000212C3" w:rsidP="00116F5D">
            <w:pPr>
              <w:pStyle w:val="KeinLeerraum"/>
              <w:ind w:left="57" w:right="57"/>
              <w:rPr>
                <w:b/>
              </w:rPr>
            </w:pPr>
            <w:proofErr w:type="spellStart"/>
            <w:r w:rsidRPr="000212C3">
              <w:rPr>
                <w:b/>
              </w:rPr>
              <w:t>Studiensemester</w:t>
            </w:r>
            <w:proofErr w:type="spellEnd"/>
          </w:p>
          <w:p w:rsidR="000212C3" w:rsidRDefault="000212C3" w:rsidP="000212C3">
            <w:pPr>
              <w:pStyle w:val="KeinLeerraum"/>
              <w:ind w:right="57"/>
              <w:jc w:val="center"/>
            </w:pPr>
          </w:p>
          <w:p w:rsidR="000212C3" w:rsidRDefault="000212C3" w:rsidP="000212C3">
            <w:pPr>
              <w:pStyle w:val="KeinLeerraum"/>
              <w:ind w:right="57"/>
              <w:jc w:val="center"/>
            </w:pPr>
            <w:r>
              <w:t>1.Fachsemester</w:t>
            </w:r>
          </w:p>
          <w:p w:rsidR="000212C3" w:rsidRDefault="000212C3" w:rsidP="00116F5D">
            <w:pPr>
              <w:pStyle w:val="KeinLeerraum"/>
              <w:ind w:left="57" w:right="57"/>
            </w:pPr>
          </w:p>
          <w:p w:rsidR="000212C3" w:rsidRPr="00116F5D" w:rsidRDefault="000212C3" w:rsidP="00116F5D">
            <w:pPr>
              <w:pStyle w:val="KeinLeerraum"/>
              <w:ind w:left="57" w:right="57"/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2C3" w:rsidRPr="00431AAE" w:rsidRDefault="000212C3" w:rsidP="000212C3">
            <w:pPr>
              <w:pStyle w:val="KeinLeerraum"/>
              <w:ind w:left="57" w:right="57"/>
              <w:rPr>
                <w:b/>
                <w:lang w:val="de-DE"/>
              </w:rPr>
            </w:pPr>
            <w:r w:rsidRPr="00431AAE">
              <w:rPr>
                <w:b/>
                <w:lang w:val="de-DE"/>
              </w:rPr>
              <w:t>Häufigkeit des Angebots</w:t>
            </w:r>
          </w:p>
          <w:p w:rsidR="000212C3" w:rsidRPr="00431AAE" w:rsidRDefault="000212C3" w:rsidP="00431AAE">
            <w:pPr>
              <w:pStyle w:val="KeinLeerraum"/>
              <w:ind w:left="57" w:right="57"/>
              <w:jc w:val="center"/>
              <w:rPr>
                <w:lang w:val="de-DE"/>
              </w:rPr>
            </w:pPr>
            <w:r w:rsidRPr="00431AAE">
              <w:rPr>
                <w:lang w:val="de-DE"/>
              </w:rPr>
              <w:t>WS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2C3" w:rsidRPr="00116F5D" w:rsidRDefault="000212C3" w:rsidP="00116F5D">
            <w:pPr>
              <w:pStyle w:val="KeinLeerraum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Dauer</w:t>
            </w:r>
            <w:proofErr w:type="spellEnd"/>
          </w:p>
          <w:p w:rsidR="000212C3" w:rsidRDefault="000212C3" w:rsidP="00116F5D">
            <w:pPr>
              <w:pStyle w:val="KeinLeerraum"/>
              <w:ind w:left="57" w:right="57"/>
            </w:pPr>
          </w:p>
          <w:p w:rsidR="000212C3" w:rsidRDefault="000212C3" w:rsidP="000212C3">
            <w:pPr>
              <w:pStyle w:val="KeinLeerraum"/>
              <w:ind w:left="57" w:right="57"/>
              <w:jc w:val="center"/>
            </w:pPr>
            <w:proofErr w:type="spellStart"/>
            <w:r>
              <w:t>ein</w:t>
            </w:r>
            <w:proofErr w:type="spellEnd"/>
            <w:r>
              <w:t xml:space="preserve"> Semester</w:t>
            </w:r>
          </w:p>
          <w:p w:rsidR="000212C3" w:rsidRDefault="000212C3" w:rsidP="00116F5D">
            <w:pPr>
              <w:pStyle w:val="KeinLeerraum"/>
              <w:ind w:left="57" w:right="57"/>
            </w:pPr>
          </w:p>
          <w:p w:rsidR="000212C3" w:rsidRPr="00116F5D" w:rsidRDefault="000212C3" w:rsidP="00116F5D">
            <w:pPr>
              <w:pStyle w:val="KeinLeerraum"/>
              <w:ind w:left="57" w:right="57"/>
            </w:pPr>
          </w:p>
        </w:tc>
      </w:tr>
      <w:tr w:rsidR="00D4372E" w:rsidRPr="008B2C6B" w:rsidTr="0028762A">
        <w:trPr>
          <w:trHeight w:hRule="exact" w:val="112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E" w:rsidRPr="00116F5D" w:rsidRDefault="00D4372E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1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E" w:rsidRPr="00646B93" w:rsidRDefault="00F73FC1" w:rsidP="00CE26F3">
            <w:pPr>
              <w:pStyle w:val="KeinLeerraum"/>
              <w:spacing w:line="276" w:lineRule="auto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Lehrveranstaltungen</w:t>
            </w:r>
            <w:proofErr w:type="spellEnd"/>
          </w:p>
          <w:p w:rsidR="00D4372E" w:rsidRDefault="00F73FC1" w:rsidP="00CE26F3">
            <w:pPr>
              <w:pStyle w:val="KeinLeerraum"/>
              <w:numPr>
                <w:ilvl w:val="0"/>
                <w:numId w:val="1"/>
              </w:numPr>
              <w:spacing w:line="276" w:lineRule="auto"/>
              <w:ind w:right="57"/>
            </w:pPr>
            <w:proofErr w:type="spellStart"/>
            <w:r>
              <w:t>Vorlesung</w:t>
            </w:r>
            <w:proofErr w:type="spellEnd"/>
            <w:r w:rsidR="008B2C6B">
              <w:t xml:space="preserve"> (VL)</w:t>
            </w:r>
          </w:p>
          <w:p w:rsidR="00D4372E" w:rsidRDefault="00431AAE" w:rsidP="00D4372E">
            <w:pPr>
              <w:pStyle w:val="KeinLeerraum"/>
              <w:numPr>
                <w:ilvl w:val="0"/>
                <w:numId w:val="1"/>
              </w:numPr>
              <w:ind w:right="57"/>
            </w:pPr>
            <w:proofErr w:type="spellStart"/>
            <w:r>
              <w:t>Übung</w:t>
            </w:r>
            <w:proofErr w:type="spellEnd"/>
            <w:r w:rsidR="0028762A">
              <w:t xml:space="preserve"> (Ü)</w:t>
            </w:r>
          </w:p>
          <w:p w:rsidR="00D4372E" w:rsidRPr="00116F5D" w:rsidRDefault="00D4372E" w:rsidP="008B2C6B">
            <w:pPr>
              <w:pStyle w:val="KeinLeerraum"/>
              <w:ind w:left="417" w:right="57"/>
            </w:pPr>
          </w:p>
        </w:tc>
        <w:tc>
          <w:tcPr>
            <w:tcW w:w="1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372E" w:rsidRPr="00646B93" w:rsidRDefault="00F73FC1" w:rsidP="00CE26F3">
            <w:pPr>
              <w:pStyle w:val="KeinLeerraum"/>
              <w:spacing w:line="276" w:lineRule="auto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Kontaktzeit</w:t>
            </w:r>
            <w:proofErr w:type="spellEnd"/>
          </w:p>
          <w:p w:rsidR="00D4372E" w:rsidRDefault="00431AAE" w:rsidP="00CE26F3">
            <w:pPr>
              <w:pStyle w:val="KeinLeerraum"/>
              <w:numPr>
                <w:ilvl w:val="0"/>
                <w:numId w:val="2"/>
              </w:numPr>
              <w:spacing w:line="276" w:lineRule="auto"/>
              <w:ind w:right="57"/>
            </w:pPr>
            <w:r>
              <w:t>24</w:t>
            </w:r>
            <w:r w:rsidR="00D4372E">
              <w:t>h</w:t>
            </w:r>
          </w:p>
          <w:p w:rsidR="00D4372E" w:rsidRDefault="00431AAE" w:rsidP="00D4372E">
            <w:pPr>
              <w:pStyle w:val="KeinLeerraum"/>
              <w:numPr>
                <w:ilvl w:val="0"/>
                <w:numId w:val="2"/>
              </w:numPr>
              <w:ind w:right="57"/>
            </w:pPr>
            <w:r>
              <w:t>36</w:t>
            </w:r>
            <w:r w:rsidR="00D4372E">
              <w:t>h</w:t>
            </w:r>
          </w:p>
          <w:p w:rsidR="00D4372E" w:rsidRPr="00116F5D" w:rsidRDefault="00D4372E" w:rsidP="008B2C6B">
            <w:pPr>
              <w:pStyle w:val="KeinLeerraum"/>
              <w:ind w:left="417" w:right="57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372E" w:rsidRPr="00646B93" w:rsidRDefault="00F73FC1" w:rsidP="00CE26F3">
            <w:pPr>
              <w:widowControl/>
              <w:spacing w:after="0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Selbststudium</w:t>
            </w:r>
            <w:proofErr w:type="spellEnd"/>
          </w:p>
          <w:p w:rsidR="00D4372E" w:rsidRDefault="008B2C6B" w:rsidP="00D4372E">
            <w:pPr>
              <w:pStyle w:val="KeinLeerraum"/>
              <w:ind w:left="57" w:right="57"/>
            </w:pPr>
            <w:r>
              <w:t>1</w:t>
            </w:r>
            <w:r w:rsidR="00431AAE">
              <w:t>20</w:t>
            </w:r>
            <w:r>
              <w:t xml:space="preserve">h </w:t>
            </w:r>
            <w:proofErr w:type="spellStart"/>
            <w:r>
              <w:t>Vor</w:t>
            </w:r>
            <w:proofErr w:type="spellEnd"/>
            <w:r>
              <w:t xml:space="preserve">- und </w:t>
            </w:r>
            <w:proofErr w:type="spellStart"/>
            <w:r>
              <w:t>Nach</w:t>
            </w:r>
            <w:proofErr w:type="spellEnd"/>
            <w:r>
              <w:t>-</w:t>
            </w:r>
          </w:p>
          <w:p w:rsidR="008B2C6B" w:rsidRPr="008B2C6B" w:rsidRDefault="008B2C6B" w:rsidP="0028762A">
            <w:pPr>
              <w:pStyle w:val="KeinLeerraum"/>
              <w:ind w:left="57" w:right="57"/>
              <w:rPr>
                <w:lang w:val="de-DE"/>
              </w:rPr>
            </w:pPr>
            <w:proofErr w:type="spellStart"/>
            <w:r w:rsidRPr="008B2C6B">
              <w:rPr>
                <w:lang w:val="de-DE"/>
              </w:rPr>
              <w:t>bereitung</w:t>
            </w:r>
            <w:proofErr w:type="spellEnd"/>
            <w:r w:rsidRPr="008B2C6B">
              <w:rPr>
                <w:lang w:val="de-DE"/>
              </w:rPr>
              <w:t xml:space="preserve"> von </w:t>
            </w:r>
            <w:r>
              <w:rPr>
                <w:lang w:val="de-DE"/>
              </w:rPr>
              <w:t xml:space="preserve">VL, </w:t>
            </w:r>
            <w:r w:rsidR="00431AAE">
              <w:rPr>
                <w:lang w:val="de-DE"/>
              </w:rPr>
              <w:t>Ü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72E" w:rsidRPr="00646B93" w:rsidRDefault="00F73FC1" w:rsidP="00CE26F3">
            <w:pPr>
              <w:pStyle w:val="KeinLeerraum"/>
              <w:spacing w:line="276" w:lineRule="auto"/>
              <w:ind w:left="57" w:right="57"/>
              <w:rPr>
                <w:b/>
              </w:rPr>
            </w:pPr>
            <w:proofErr w:type="spellStart"/>
            <w:r>
              <w:rPr>
                <w:b/>
              </w:rPr>
              <w:t>Geplante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Gruppengröße</w:t>
            </w:r>
            <w:proofErr w:type="spellEnd"/>
            <w:r>
              <w:rPr>
                <w:b/>
              </w:rPr>
              <w:t>*</w:t>
            </w:r>
          </w:p>
          <w:p w:rsidR="00D4372E" w:rsidRPr="008B2C6B" w:rsidRDefault="008B2C6B" w:rsidP="00CE26F3">
            <w:pPr>
              <w:pStyle w:val="KeinLeerraum"/>
              <w:numPr>
                <w:ilvl w:val="0"/>
                <w:numId w:val="3"/>
              </w:numPr>
              <w:spacing w:line="276" w:lineRule="auto"/>
              <w:ind w:right="57"/>
              <w:rPr>
                <w:lang w:val="de-DE"/>
              </w:rPr>
            </w:pPr>
            <w:r w:rsidRPr="008B2C6B">
              <w:rPr>
                <w:lang w:val="de-DE"/>
              </w:rPr>
              <w:t xml:space="preserve">ca. </w:t>
            </w:r>
            <w:r w:rsidR="00431AAE">
              <w:rPr>
                <w:lang w:val="de-DE"/>
              </w:rPr>
              <w:t>18</w:t>
            </w:r>
            <w:r>
              <w:rPr>
                <w:lang w:val="de-DE"/>
              </w:rPr>
              <w:t xml:space="preserve"> Studierende</w:t>
            </w:r>
          </w:p>
          <w:p w:rsidR="008B2C6B" w:rsidRPr="008B2C6B" w:rsidRDefault="008B2C6B" w:rsidP="008B2C6B">
            <w:pPr>
              <w:pStyle w:val="KeinLeerraum"/>
              <w:numPr>
                <w:ilvl w:val="0"/>
                <w:numId w:val="3"/>
              </w:numPr>
              <w:spacing w:line="276" w:lineRule="auto"/>
              <w:ind w:right="57"/>
              <w:rPr>
                <w:lang w:val="de-DE"/>
              </w:rPr>
            </w:pPr>
            <w:r w:rsidRPr="008B2C6B">
              <w:rPr>
                <w:lang w:val="de-DE"/>
              </w:rPr>
              <w:t xml:space="preserve">ca. </w:t>
            </w:r>
            <w:r w:rsidR="00431AAE">
              <w:rPr>
                <w:lang w:val="de-DE"/>
              </w:rPr>
              <w:t>18</w:t>
            </w:r>
            <w:r>
              <w:rPr>
                <w:lang w:val="de-DE"/>
              </w:rPr>
              <w:t xml:space="preserve"> Studierende</w:t>
            </w:r>
          </w:p>
          <w:p w:rsidR="00D4372E" w:rsidRPr="008B2C6B" w:rsidRDefault="00D4372E" w:rsidP="008B2C6B">
            <w:pPr>
              <w:pStyle w:val="KeinLeerraum"/>
              <w:ind w:left="417" w:right="57"/>
              <w:rPr>
                <w:lang w:val="de-DE"/>
              </w:rPr>
            </w:pPr>
          </w:p>
        </w:tc>
      </w:tr>
      <w:tr w:rsidR="00B160A2" w:rsidRPr="00386EDE" w:rsidTr="00032893">
        <w:trPr>
          <w:trHeight w:hRule="exact" w:val="240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8B2C6B" w:rsidRDefault="00B160A2" w:rsidP="00116F5D">
            <w:pPr>
              <w:pStyle w:val="KeinLeerraum"/>
              <w:ind w:left="57" w:right="57"/>
              <w:rPr>
                <w:rFonts w:eastAsia="Arial Narrow" w:cs="Arial Narrow"/>
                <w:lang w:val="de-DE"/>
              </w:rPr>
            </w:pPr>
            <w:r w:rsidRPr="008B2C6B">
              <w:rPr>
                <w:rFonts w:eastAsia="Arial Narrow" w:cs="Arial Narrow"/>
                <w:lang w:val="de-DE"/>
              </w:rPr>
              <w:t>2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C1" w:rsidRPr="008B2C6B" w:rsidRDefault="00F73FC1" w:rsidP="00CE26F3">
            <w:pPr>
              <w:pStyle w:val="KeinLeerraum"/>
              <w:spacing w:line="276" w:lineRule="auto"/>
              <w:ind w:left="57" w:right="57"/>
              <w:rPr>
                <w:b/>
                <w:lang w:val="de-DE"/>
              </w:rPr>
            </w:pPr>
            <w:r w:rsidRPr="008B2C6B">
              <w:rPr>
                <w:b/>
                <w:lang w:val="de-DE"/>
              </w:rPr>
              <w:t>Lernergebnisse / Kompetenzen</w:t>
            </w:r>
          </w:p>
          <w:p w:rsidR="00431AAE" w:rsidRDefault="00431AAE" w:rsidP="00431AAE">
            <w:pPr>
              <w:pStyle w:val="KeinLeerraum"/>
              <w:ind w:left="57" w:right="57"/>
              <w:rPr>
                <w:lang w:val="de-DE"/>
              </w:rPr>
            </w:pPr>
            <w:r w:rsidRPr="00431AAE">
              <w:rPr>
                <w:lang w:val="de-DE"/>
              </w:rPr>
              <w:t xml:space="preserve">Durch die Ringvorlesung und Journal </w:t>
            </w:r>
            <w:proofErr w:type="spellStart"/>
            <w:r w:rsidRPr="00431AAE">
              <w:rPr>
                <w:lang w:val="de-DE"/>
              </w:rPr>
              <w:t>club</w:t>
            </w:r>
            <w:proofErr w:type="spellEnd"/>
            <w:r w:rsidRPr="00431AAE">
              <w:rPr>
                <w:lang w:val="de-DE"/>
              </w:rPr>
              <w:t xml:space="preserve"> werden den Studienanfänger/innen verschiedene studienrelevante Aspekte der neurowissenschaftlichen und biomedizinischen Forschung vermittelt unter den Aspekten von </w:t>
            </w:r>
            <w:proofErr w:type="spellStart"/>
            <w:r w:rsidRPr="00431AAE">
              <w:rPr>
                <w:lang w:val="de-DE"/>
              </w:rPr>
              <w:t>good</w:t>
            </w:r>
            <w:proofErr w:type="spellEnd"/>
            <w:r w:rsidRPr="00431AAE">
              <w:rPr>
                <w:lang w:val="de-DE"/>
              </w:rPr>
              <w:t xml:space="preserve"> </w:t>
            </w:r>
            <w:proofErr w:type="spellStart"/>
            <w:r w:rsidRPr="00431AAE">
              <w:rPr>
                <w:lang w:val="de-DE"/>
              </w:rPr>
              <w:t>scientific</w:t>
            </w:r>
            <w:proofErr w:type="spellEnd"/>
            <w:r w:rsidRPr="00431AAE">
              <w:rPr>
                <w:lang w:val="de-DE"/>
              </w:rPr>
              <w:t xml:space="preserve"> und </w:t>
            </w:r>
            <w:proofErr w:type="spellStart"/>
            <w:r w:rsidRPr="00431AAE">
              <w:rPr>
                <w:lang w:val="de-DE"/>
              </w:rPr>
              <w:t>laboratory</w:t>
            </w:r>
            <w:proofErr w:type="spellEnd"/>
            <w:r w:rsidRPr="00431AAE">
              <w:rPr>
                <w:lang w:val="de-DE"/>
              </w:rPr>
              <w:t xml:space="preserve"> </w:t>
            </w:r>
            <w:proofErr w:type="spellStart"/>
            <w:r w:rsidRPr="00431AAE">
              <w:rPr>
                <w:lang w:val="de-DE"/>
              </w:rPr>
              <w:t>practice</w:t>
            </w:r>
            <w:proofErr w:type="spellEnd"/>
            <w:r w:rsidRPr="00431AAE">
              <w:rPr>
                <w:lang w:val="de-DE"/>
              </w:rPr>
              <w:t xml:space="preserve"> vermittelt.</w:t>
            </w:r>
          </w:p>
          <w:p w:rsidR="00431AAE" w:rsidRPr="00431AAE" w:rsidRDefault="00431AAE" w:rsidP="00431AAE">
            <w:pPr>
              <w:pStyle w:val="KeinLeerraum"/>
              <w:ind w:left="57" w:right="57"/>
              <w:rPr>
                <w:lang w:val="de-DE"/>
              </w:rPr>
            </w:pPr>
          </w:p>
          <w:p w:rsidR="00F73FC1" w:rsidRPr="00F73FC1" w:rsidRDefault="00431AAE" w:rsidP="00431AAE">
            <w:pPr>
              <w:pStyle w:val="KeinLeerraum"/>
              <w:ind w:left="57" w:right="57"/>
              <w:rPr>
                <w:lang w:val="de-DE"/>
              </w:rPr>
            </w:pPr>
            <w:r w:rsidRPr="00431AAE">
              <w:rPr>
                <w:lang w:val="de-DE"/>
              </w:rPr>
              <w:t>Nach Abschluss des Moduls besitzt der/die Studier</w:t>
            </w:r>
            <w:r>
              <w:rPr>
                <w:lang w:val="de-DE"/>
              </w:rPr>
              <w:t xml:space="preserve">ende Kenntnisse der allgemeinen </w:t>
            </w:r>
            <w:r w:rsidRPr="00431AAE">
              <w:rPr>
                <w:lang w:val="de-DE"/>
              </w:rPr>
              <w:t>Prinzipien ethisch korrekten naturwissenschaftlichen Arbeitens, der Versuchsplanung, des Aufbaus von Fachpublikationen und wissenschaftlichen Literaturrecherche</w:t>
            </w:r>
          </w:p>
        </w:tc>
      </w:tr>
      <w:tr w:rsidR="00B160A2" w:rsidRPr="00386EDE" w:rsidTr="00C95CA5">
        <w:trPr>
          <w:trHeight w:hRule="exact" w:val="893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8B2C6B" w:rsidRDefault="00B160A2" w:rsidP="00116F5D">
            <w:pPr>
              <w:pStyle w:val="KeinLeerraum"/>
              <w:ind w:left="57" w:right="57"/>
              <w:rPr>
                <w:rFonts w:eastAsia="Arial Narrow" w:cs="Arial Narrow"/>
                <w:lang w:val="de-DE"/>
              </w:rPr>
            </w:pPr>
            <w:r w:rsidRPr="008B2C6B">
              <w:rPr>
                <w:rFonts w:eastAsia="Arial Narrow" w:cs="Arial Narrow"/>
                <w:lang w:val="de-DE"/>
              </w:rPr>
              <w:t>3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C1" w:rsidRPr="00210884" w:rsidRDefault="00F73FC1" w:rsidP="00F73FC1">
            <w:pPr>
              <w:pStyle w:val="KeinLeerraum"/>
              <w:spacing w:line="276" w:lineRule="auto"/>
              <w:ind w:left="57" w:right="57"/>
              <w:rPr>
                <w:b/>
                <w:lang w:val="de-DE"/>
              </w:rPr>
            </w:pPr>
            <w:r w:rsidRPr="008B2C6B">
              <w:rPr>
                <w:b/>
                <w:lang w:val="de-DE"/>
              </w:rPr>
              <w:t>In</w:t>
            </w:r>
            <w:r w:rsidRPr="00210884">
              <w:rPr>
                <w:b/>
                <w:lang w:val="de-DE"/>
              </w:rPr>
              <w:t>halte</w:t>
            </w:r>
          </w:p>
          <w:p w:rsidR="00F73FC1" w:rsidRPr="00210884" w:rsidRDefault="00F73FC1" w:rsidP="00F73FC1">
            <w:pPr>
              <w:pStyle w:val="KeinLeerraum"/>
              <w:spacing w:line="276" w:lineRule="auto"/>
              <w:ind w:left="57" w:right="57"/>
              <w:rPr>
                <w:b/>
                <w:lang w:val="de-DE"/>
              </w:rPr>
            </w:pPr>
            <w:r w:rsidRPr="00210884">
              <w:rPr>
                <w:b/>
                <w:lang w:val="de-DE"/>
              </w:rPr>
              <w:t>Themenschwerpunkte</w:t>
            </w:r>
          </w:p>
          <w:p w:rsidR="006B60FF" w:rsidRDefault="00C36E7B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>
              <w:rPr>
                <w:lang w:val="de-DE"/>
              </w:rPr>
              <w:t>Ringvorlesung - mit 10 Beispielen:</w:t>
            </w:r>
          </w:p>
          <w:p w:rsidR="00F96497" w:rsidRDefault="00F96497" w:rsidP="006B60FF">
            <w:pPr>
              <w:pStyle w:val="KeinLeerraum"/>
              <w:numPr>
                <w:ilvl w:val="0"/>
                <w:numId w:val="15"/>
              </w:numPr>
              <w:ind w:right="57"/>
              <w:rPr>
                <w:lang w:val="de-DE"/>
              </w:rPr>
            </w:pPr>
            <w:r>
              <w:rPr>
                <w:lang w:val="de-DE"/>
              </w:rPr>
              <w:t>Was ist für die Bachelorarbeit zu beachten? (</w:t>
            </w:r>
            <w:proofErr w:type="spellStart"/>
            <w:r>
              <w:rPr>
                <w:lang w:val="de-DE"/>
              </w:rPr>
              <w:t>Delonge</w:t>
            </w:r>
            <w:proofErr w:type="spellEnd"/>
            <w:r>
              <w:rPr>
                <w:lang w:val="de-DE"/>
              </w:rPr>
              <w:t>, Studiengangkoordination)</w:t>
            </w:r>
          </w:p>
          <w:p w:rsidR="006B60FF" w:rsidRDefault="006B60FF" w:rsidP="006B60FF">
            <w:pPr>
              <w:pStyle w:val="KeinLeerraum"/>
              <w:numPr>
                <w:ilvl w:val="0"/>
                <w:numId w:val="15"/>
              </w:numPr>
              <w:ind w:right="57"/>
              <w:rPr>
                <w:lang w:val="de-DE"/>
              </w:rPr>
            </w:pPr>
            <w:r>
              <w:rPr>
                <w:lang w:val="de-DE"/>
              </w:rPr>
              <w:t xml:space="preserve">Wie funktioniert Hirnkreislauf und neurovaskuläre Kopplung? </w:t>
            </w:r>
          </w:p>
          <w:p w:rsidR="006B60FF" w:rsidRDefault="006B60FF" w:rsidP="006B60FF">
            <w:pPr>
              <w:pStyle w:val="KeinLeerraum"/>
              <w:ind w:left="1440" w:right="57"/>
              <w:rPr>
                <w:lang w:val="de-DE"/>
              </w:rPr>
            </w:pPr>
            <w:r>
              <w:rPr>
                <w:lang w:val="de-DE"/>
              </w:rPr>
              <w:t xml:space="preserve">(Prof. </w:t>
            </w:r>
            <w:proofErr w:type="spellStart"/>
            <w:r>
              <w:rPr>
                <w:lang w:val="de-DE"/>
              </w:rPr>
              <w:t>Endepols</w:t>
            </w:r>
            <w:proofErr w:type="spellEnd"/>
            <w:r>
              <w:rPr>
                <w:lang w:val="de-DE"/>
              </w:rPr>
              <w:t>, Nuklearmedizin)</w:t>
            </w:r>
          </w:p>
          <w:p w:rsidR="006B60FF" w:rsidRDefault="006B60FF" w:rsidP="006B60FF">
            <w:pPr>
              <w:pStyle w:val="KeinLeerraum"/>
              <w:numPr>
                <w:ilvl w:val="0"/>
                <w:numId w:val="15"/>
              </w:numPr>
              <w:ind w:right="57"/>
              <w:rPr>
                <w:lang w:val="de-DE"/>
              </w:rPr>
            </w:pPr>
            <w:r>
              <w:rPr>
                <w:lang w:val="de-DE"/>
              </w:rPr>
              <w:t xml:space="preserve">Wie untersucht man die Regeneration peripherer Nerven heute? </w:t>
            </w:r>
          </w:p>
          <w:p w:rsidR="006B60FF" w:rsidRDefault="006B60FF" w:rsidP="006B60FF">
            <w:pPr>
              <w:pStyle w:val="KeinLeerraum"/>
              <w:ind w:left="1440" w:right="57"/>
              <w:rPr>
                <w:lang w:val="de-DE"/>
              </w:rPr>
            </w:pPr>
            <w:r>
              <w:rPr>
                <w:lang w:val="de-DE"/>
              </w:rPr>
              <w:t xml:space="preserve">(Prof. </w:t>
            </w:r>
            <w:proofErr w:type="spellStart"/>
            <w:r>
              <w:rPr>
                <w:lang w:val="de-DE"/>
              </w:rPr>
              <w:t>Angelov</w:t>
            </w:r>
            <w:proofErr w:type="spellEnd"/>
            <w:r>
              <w:rPr>
                <w:lang w:val="de-DE"/>
              </w:rPr>
              <w:t>, Anatomie I)</w:t>
            </w:r>
          </w:p>
          <w:p w:rsidR="006B60FF" w:rsidRDefault="006B60FF" w:rsidP="006B60FF">
            <w:pPr>
              <w:pStyle w:val="KeinLeerraum"/>
              <w:numPr>
                <w:ilvl w:val="0"/>
                <w:numId w:val="15"/>
              </w:numPr>
              <w:ind w:right="57"/>
              <w:rPr>
                <w:lang w:val="de-DE"/>
              </w:rPr>
            </w:pPr>
            <w:r>
              <w:rPr>
                <w:lang w:val="de-DE"/>
              </w:rPr>
              <w:t>Wie funktionieren Synapsen und die Regulation von Plastizität im Gehirn?</w:t>
            </w:r>
          </w:p>
          <w:p w:rsidR="006B60FF" w:rsidRDefault="006B60FF" w:rsidP="006B60FF">
            <w:pPr>
              <w:pStyle w:val="KeinLeerraum"/>
              <w:ind w:left="1440" w:right="57"/>
              <w:rPr>
                <w:lang w:val="de-DE"/>
              </w:rPr>
            </w:pPr>
            <w:r>
              <w:rPr>
                <w:lang w:val="de-DE"/>
              </w:rPr>
              <w:t xml:space="preserve">(Prof. </w:t>
            </w:r>
            <w:proofErr w:type="spellStart"/>
            <w:r>
              <w:rPr>
                <w:lang w:val="de-DE"/>
              </w:rPr>
              <w:t>Plomann</w:t>
            </w:r>
            <w:proofErr w:type="spellEnd"/>
            <w:r>
              <w:rPr>
                <w:lang w:val="de-DE"/>
              </w:rPr>
              <w:t>, Biochemie)</w:t>
            </w:r>
          </w:p>
          <w:p w:rsidR="006B60FF" w:rsidRPr="006B60FF" w:rsidRDefault="006B60FF" w:rsidP="006B60FF">
            <w:pPr>
              <w:pStyle w:val="KeinLeerraum"/>
              <w:numPr>
                <w:ilvl w:val="0"/>
                <w:numId w:val="15"/>
              </w:numPr>
              <w:ind w:right="57"/>
              <w:rPr>
                <w:lang w:val="de-DE"/>
              </w:rPr>
            </w:pPr>
            <w:proofErr w:type="spellStart"/>
            <w:r>
              <w:rPr>
                <w:lang w:val="de-DE"/>
              </w:rPr>
              <w:t>Rythm</w:t>
            </w:r>
            <w:proofErr w:type="spellEnd"/>
            <w:r>
              <w:rPr>
                <w:lang w:val="de-DE"/>
              </w:rPr>
              <w:t xml:space="preserve"> ´</w:t>
            </w:r>
            <w:proofErr w:type="spellStart"/>
            <w:r>
              <w:rPr>
                <w:lang w:val="de-DE"/>
              </w:rPr>
              <w:t>n´Blues</w:t>
            </w:r>
            <w:proofErr w:type="spellEnd"/>
            <w:r>
              <w:rPr>
                <w:lang w:val="de-DE"/>
              </w:rPr>
              <w:t xml:space="preserve"> – zur Neurobiologie der inneren Uhr. </w:t>
            </w:r>
            <w:r w:rsidRPr="006B60FF">
              <w:rPr>
                <w:lang w:val="de-DE"/>
              </w:rPr>
              <w:t xml:space="preserve">(Prof. </w:t>
            </w:r>
            <w:proofErr w:type="spellStart"/>
            <w:r w:rsidRPr="006B60FF">
              <w:rPr>
                <w:lang w:val="de-DE"/>
              </w:rPr>
              <w:t>Reuss</w:t>
            </w:r>
            <w:proofErr w:type="spellEnd"/>
            <w:r w:rsidRPr="006B60FF">
              <w:rPr>
                <w:lang w:val="de-DE"/>
              </w:rPr>
              <w:t>)</w:t>
            </w:r>
          </w:p>
          <w:p w:rsidR="006B60FF" w:rsidRPr="0028762A" w:rsidRDefault="00C36E7B" w:rsidP="006B60FF">
            <w:pPr>
              <w:pStyle w:val="KeinLeerraum"/>
              <w:numPr>
                <w:ilvl w:val="0"/>
                <w:numId w:val="15"/>
              </w:numPr>
              <w:ind w:right="57"/>
            </w:pPr>
            <w:r w:rsidRPr="0028762A">
              <w:t xml:space="preserve">What is experimental Neuropsychology? Animal models and tests. </w:t>
            </w:r>
          </w:p>
          <w:p w:rsidR="00C36E7B" w:rsidRDefault="00C36E7B" w:rsidP="00C36E7B">
            <w:pPr>
              <w:pStyle w:val="KeinLeerraum"/>
              <w:ind w:left="1440" w:right="57"/>
              <w:rPr>
                <w:lang w:val="de-DE"/>
              </w:rPr>
            </w:pPr>
            <w:r>
              <w:rPr>
                <w:lang w:val="de-DE"/>
              </w:rPr>
              <w:t xml:space="preserve">(Prof. </w:t>
            </w:r>
            <w:proofErr w:type="spellStart"/>
            <w:r>
              <w:rPr>
                <w:lang w:val="de-DE"/>
              </w:rPr>
              <w:t>Prickaerts</w:t>
            </w:r>
            <w:proofErr w:type="spellEnd"/>
            <w:r>
              <w:rPr>
                <w:lang w:val="de-DE"/>
              </w:rPr>
              <w:t>, Psychologie)</w:t>
            </w:r>
          </w:p>
          <w:p w:rsidR="00C36E7B" w:rsidRDefault="00C36E7B" w:rsidP="006B60FF">
            <w:pPr>
              <w:pStyle w:val="KeinLeerraum"/>
              <w:numPr>
                <w:ilvl w:val="0"/>
                <w:numId w:val="15"/>
              </w:numPr>
              <w:ind w:right="57"/>
              <w:rPr>
                <w:lang w:val="de-DE"/>
              </w:rPr>
            </w:pPr>
            <w:r>
              <w:rPr>
                <w:lang w:val="de-DE"/>
              </w:rPr>
              <w:t xml:space="preserve">Tinnitus – zur Neurobiologie des Hörens. (Prof. </w:t>
            </w:r>
            <w:proofErr w:type="spellStart"/>
            <w:r>
              <w:rPr>
                <w:lang w:val="de-DE"/>
              </w:rPr>
              <w:t>Reuss</w:t>
            </w:r>
            <w:proofErr w:type="spellEnd"/>
            <w:r>
              <w:rPr>
                <w:lang w:val="de-DE"/>
              </w:rPr>
              <w:t>)</w:t>
            </w:r>
          </w:p>
          <w:p w:rsidR="00C36E7B" w:rsidRDefault="00C36E7B" w:rsidP="006B60FF">
            <w:pPr>
              <w:pStyle w:val="KeinLeerraum"/>
              <w:numPr>
                <w:ilvl w:val="0"/>
                <w:numId w:val="15"/>
              </w:numPr>
              <w:ind w:right="57"/>
              <w:rPr>
                <w:lang w:val="de-DE"/>
              </w:rPr>
            </w:pPr>
            <w:r>
              <w:rPr>
                <w:lang w:val="de-DE"/>
              </w:rPr>
              <w:t>„</w:t>
            </w:r>
            <w:proofErr w:type="spellStart"/>
            <w:r>
              <w:rPr>
                <w:lang w:val="de-DE"/>
              </w:rPr>
              <w:t>Microzephalie</w:t>
            </w:r>
            <w:proofErr w:type="spellEnd"/>
            <w:r>
              <w:rPr>
                <w:lang w:val="de-DE"/>
              </w:rPr>
              <w:t xml:space="preserve">“ (Prof. </w:t>
            </w:r>
            <w:proofErr w:type="spellStart"/>
            <w:r>
              <w:rPr>
                <w:lang w:val="de-DE"/>
              </w:rPr>
              <w:t>Noegel</w:t>
            </w:r>
            <w:proofErr w:type="spellEnd"/>
            <w:r>
              <w:rPr>
                <w:lang w:val="de-DE"/>
              </w:rPr>
              <w:t>, Biochemie)</w:t>
            </w:r>
          </w:p>
          <w:p w:rsidR="00C36E7B" w:rsidRDefault="00C36E7B" w:rsidP="006B60FF">
            <w:pPr>
              <w:pStyle w:val="KeinLeerraum"/>
              <w:numPr>
                <w:ilvl w:val="0"/>
                <w:numId w:val="15"/>
              </w:numPr>
              <w:ind w:right="57"/>
              <w:rPr>
                <w:lang w:val="de-DE"/>
              </w:rPr>
            </w:pPr>
            <w:r>
              <w:rPr>
                <w:lang w:val="de-DE"/>
              </w:rPr>
              <w:t xml:space="preserve">Neurale Korrelate der sozialen Kognition: Funktionelle </w:t>
            </w:r>
            <w:proofErr w:type="spellStart"/>
            <w:r>
              <w:rPr>
                <w:lang w:val="de-DE"/>
              </w:rPr>
              <w:t>Hirnbildgebung</w:t>
            </w:r>
            <w:proofErr w:type="spellEnd"/>
            <w:r>
              <w:rPr>
                <w:lang w:val="de-DE"/>
              </w:rPr>
              <w:t xml:space="preserve"> und Psychopathologie (Prof. </w:t>
            </w:r>
            <w:proofErr w:type="spellStart"/>
            <w:r>
              <w:rPr>
                <w:lang w:val="de-DE"/>
              </w:rPr>
              <w:t>Vogeley</w:t>
            </w:r>
            <w:proofErr w:type="spellEnd"/>
            <w:r>
              <w:rPr>
                <w:lang w:val="de-DE"/>
              </w:rPr>
              <w:t>, Psychologie)</w:t>
            </w:r>
          </w:p>
          <w:p w:rsidR="00431AAE" w:rsidRPr="00F249F3" w:rsidRDefault="00F96497" w:rsidP="00F249F3">
            <w:pPr>
              <w:pStyle w:val="KeinLeerraum"/>
              <w:numPr>
                <w:ilvl w:val="0"/>
                <w:numId w:val="15"/>
              </w:numPr>
              <w:ind w:right="57"/>
              <w:rPr>
                <w:lang w:val="de-DE"/>
              </w:rPr>
            </w:pPr>
            <w:r>
              <w:rPr>
                <w:lang w:val="de-DE"/>
              </w:rPr>
              <w:t>Mitochondrien und Neurodegeneration – Störanfälle in den Kraftwerken als Ursache für M. Parkinson (Dr. Wiesner, Psychologie)</w:t>
            </w:r>
          </w:p>
          <w:p w:rsidR="00431AAE" w:rsidRPr="00431AAE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431AAE">
              <w:rPr>
                <w:u w:val="single"/>
                <w:lang w:val="de-DE"/>
              </w:rPr>
              <w:t>Einführung:</w:t>
            </w:r>
            <w:r w:rsidRPr="00431AAE">
              <w:rPr>
                <w:lang w:val="de-DE"/>
              </w:rPr>
              <w:t xml:space="preserve"> Das Bachelorstudium der Neurowissenschaften aus Sicht der</w:t>
            </w:r>
          </w:p>
          <w:p w:rsidR="00431AAE" w:rsidRPr="00431AAE" w:rsidRDefault="00431AAE" w:rsidP="00431AAE">
            <w:pPr>
              <w:pStyle w:val="KeinLeerraum"/>
              <w:ind w:left="720" w:right="57"/>
              <w:rPr>
                <w:lang w:val="de-DE"/>
              </w:rPr>
            </w:pPr>
            <w:r w:rsidRPr="00431AAE">
              <w:rPr>
                <w:lang w:val="de-DE"/>
              </w:rPr>
              <w:t>Lehrenden und der Lernenden</w:t>
            </w:r>
          </w:p>
          <w:p w:rsidR="00431AAE" w:rsidRPr="00431AAE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431AAE">
              <w:rPr>
                <w:lang w:val="de-DE"/>
              </w:rPr>
              <w:t>Wissenschaftliches Arbeiten in akademischen Institutionen und in der</w:t>
            </w:r>
            <w:r>
              <w:rPr>
                <w:lang w:val="de-DE"/>
              </w:rPr>
              <w:t xml:space="preserve"> </w:t>
            </w:r>
            <w:r w:rsidRPr="00431AAE">
              <w:rPr>
                <w:lang w:val="de-DE"/>
              </w:rPr>
              <w:t>Pharmaindustrie</w:t>
            </w:r>
          </w:p>
          <w:p w:rsidR="00431AAE" w:rsidRPr="00431AAE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431AAE">
              <w:rPr>
                <w:lang w:val="de-DE"/>
              </w:rPr>
              <w:t>Grundlegende Techniken</w:t>
            </w:r>
            <w:r>
              <w:rPr>
                <w:lang w:val="de-DE"/>
              </w:rPr>
              <w:t xml:space="preserve"> </w:t>
            </w:r>
            <w:r w:rsidRPr="00431AAE">
              <w:rPr>
                <w:lang w:val="de-DE"/>
              </w:rPr>
              <w:t>Röntgendarstellung der Hüllen des Zentralnervensystems</w:t>
            </w:r>
            <w:r>
              <w:rPr>
                <w:lang w:val="de-DE"/>
              </w:rPr>
              <w:t>,</w:t>
            </w:r>
          </w:p>
          <w:p w:rsidR="00431AAE" w:rsidRPr="00431AAE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431AAE">
              <w:rPr>
                <w:lang w:val="de-DE"/>
              </w:rPr>
              <w:t xml:space="preserve">Kernspintomographie und </w:t>
            </w:r>
            <w:proofErr w:type="spellStart"/>
            <w:r w:rsidRPr="00431AAE">
              <w:rPr>
                <w:lang w:val="de-DE"/>
              </w:rPr>
              <w:t>Positronenemissionstomographie</w:t>
            </w:r>
            <w:proofErr w:type="spellEnd"/>
          </w:p>
          <w:p w:rsidR="00F73FC1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431AAE">
              <w:rPr>
                <w:lang w:val="de-DE"/>
              </w:rPr>
              <w:t>Neuropsychologie</w:t>
            </w:r>
            <w:r>
              <w:rPr>
                <w:lang w:val="de-DE"/>
              </w:rPr>
              <w:t xml:space="preserve">, </w:t>
            </w:r>
            <w:r w:rsidRPr="00431AAE">
              <w:rPr>
                <w:lang w:val="de-DE"/>
              </w:rPr>
              <w:t>Kognitive Neurobiologie</w:t>
            </w:r>
          </w:p>
          <w:p w:rsidR="00431AAE" w:rsidRPr="00431AAE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u w:val="single"/>
                <w:lang w:val="de-DE"/>
              </w:rPr>
            </w:pPr>
            <w:r w:rsidRPr="00431AAE">
              <w:rPr>
                <w:u w:val="single"/>
                <w:lang w:val="de-DE"/>
              </w:rPr>
              <w:t xml:space="preserve">Journal </w:t>
            </w:r>
            <w:proofErr w:type="spellStart"/>
            <w:r w:rsidRPr="00431AAE">
              <w:rPr>
                <w:u w:val="single"/>
                <w:lang w:val="de-DE"/>
              </w:rPr>
              <w:t>club</w:t>
            </w:r>
            <w:proofErr w:type="spellEnd"/>
          </w:p>
          <w:p w:rsidR="00431AAE" w:rsidRPr="00431AAE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431AAE">
              <w:rPr>
                <w:lang w:val="de-DE"/>
              </w:rPr>
              <w:t>Grundlagen wissenschaftlichen Arbeitens (</w:t>
            </w:r>
            <w:proofErr w:type="spellStart"/>
            <w:r w:rsidRPr="00431AAE">
              <w:rPr>
                <w:lang w:val="de-DE"/>
              </w:rPr>
              <w:t>Good</w:t>
            </w:r>
            <w:proofErr w:type="spellEnd"/>
            <w:r w:rsidRPr="00431AAE">
              <w:rPr>
                <w:lang w:val="de-DE"/>
              </w:rPr>
              <w:t xml:space="preserve"> </w:t>
            </w:r>
            <w:proofErr w:type="spellStart"/>
            <w:r w:rsidRPr="00431AAE">
              <w:rPr>
                <w:lang w:val="de-DE"/>
              </w:rPr>
              <w:t>scientific</w:t>
            </w:r>
            <w:proofErr w:type="spellEnd"/>
            <w:r w:rsidRPr="00431AAE">
              <w:rPr>
                <w:lang w:val="de-DE"/>
              </w:rPr>
              <w:t xml:space="preserve"> </w:t>
            </w:r>
            <w:proofErr w:type="spellStart"/>
            <w:r w:rsidRPr="00431AAE">
              <w:rPr>
                <w:lang w:val="de-DE"/>
              </w:rPr>
              <w:t>and</w:t>
            </w:r>
            <w:proofErr w:type="spellEnd"/>
            <w:r w:rsidRPr="00431AAE">
              <w:rPr>
                <w:lang w:val="de-DE"/>
              </w:rPr>
              <w:t xml:space="preserve"> </w:t>
            </w:r>
            <w:proofErr w:type="spellStart"/>
            <w:r w:rsidRPr="00431AAE">
              <w:rPr>
                <w:lang w:val="de-DE"/>
              </w:rPr>
              <w:t>laboratory</w:t>
            </w:r>
            <w:proofErr w:type="spellEnd"/>
            <w:r w:rsidRPr="00431AAE">
              <w:rPr>
                <w:lang w:val="de-DE"/>
              </w:rPr>
              <w:t xml:space="preserve"> </w:t>
            </w:r>
            <w:proofErr w:type="spellStart"/>
            <w:r w:rsidRPr="00431AAE">
              <w:rPr>
                <w:lang w:val="de-DE"/>
              </w:rPr>
              <w:t>practice</w:t>
            </w:r>
            <w:proofErr w:type="spellEnd"/>
            <w:r w:rsidRPr="00431AAE">
              <w:rPr>
                <w:lang w:val="de-DE"/>
              </w:rPr>
              <w:t>)</w:t>
            </w:r>
          </w:p>
          <w:p w:rsidR="00431AAE" w:rsidRPr="00431AAE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431AAE">
              <w:rPr>
                <w:lang w:val="de-DE"/>
              </w:rPr>
              <w:t xml:space="preserve">Lektüre ausgewählter </w:t>
            </w:r>
            <w:proofErr w:type="spellStart"/>
            <w:r w:rsidRPr="00431AAE">
              <w:rPr>
                <w:lang w:val="de-DE"/>
              </w:rPr>
              <w:t>neurowissenschafllicher</w:t>
            </w:r>
            <w:proofErr w:type="spellEnd"/>
            <w:r w:rsidRPr="00431AAE">
              <w:rPr>
                <w:lang w:val="de-DE"/>
              </w:rPr>
              <w:t xml:space="preserve"> Artikel</w:t>
            </w:r>
          </w:p>
          <w:p w:rsidR="00431AAE" w:rsidRPr="00431AAE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431AAE">
              <w:rPr>
                <w:lang w:val="de-DE"/>
              </w:rPr>
              <w:t>Einführung in die Fachterminologie, insbesondere die neuroanatomische Terminologie</w:t>
            </w:r>
          </w:p>
          <w:p w:rsidR="00431AAE" w:rsidRPr="00431AAE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u w:val="single"/>
                <w:lang w:val="de-DE"/>
              </w:rPr>
            </w:pPr>
            <w:r w:rsidRPr="00431AAE">
              <w:rPr>
                <w:u w:val="single"/>
                <w:lang w:val="de-DE"/>
              </w:rPr>
              <w:t>Literaturrecherche</w:t>
            </w:r>
          </w:p>
          <w:p w:rsidR="00431AAE" w:rsidRPr="00431AAE" w:rsidRDefault="00431AAE" w:rsidP="00431AAE">
            <w:pPr>
              <w:pStyle w:val="KeinLeerraum"/>
              <w:numPr>
                <w:ilvl w:val="0"/>
                <w:numId w:val="9"/>
              </w:numPr>
              <w:ind w:right="57"/>
              <w:rPr>
                <w:lang w:val="de-DE"/>
              </w:rPr>
            </w:pPr>
            <w:r w:rsidRPr="00431AAE">
              <w:rPr>
                <w:lang w:val="de-DE"/>
              </w:rPr>
              <w:t>Einführung in moderne Verfahren der wissenschaftlichen Literatursuche</w:t>
            </w:r>
          </w:p>
        </w:tc>
      </w:tr>
      <w:tr w:rsidR="00B160A2" w:rsidRPr="00386EDE" w:rsidTr="00032893">
        <w:trPr>
          <w:trHeight w:hRule="exact" w:val="70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4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44" w:rsidRPr="00431AAE" w:rsidRDefault="00F73FC1" w:rsidP="00577F44">
            <w:pPr>
              <w:pStyle w:val="KeinLeerraum"/>
              <w:ind w:left="57" w:right="57"/>
              <w:rPr>
                <w:b/>
                <w:lang w:val="de-DE"/>
              </w:rPr>
            </w:pPr>
            <w:r w:rsidRPr="00431AAE">
              <w:rPr>
                <w:b/>
                <w:lang w:val="de-DE"/>
              </w:rPr>
              <w:t>Lehrformen</w:t>
            </w:r>
          </w:p>
          <w:p w:rsidR="00F73FC1" w:rsidRPr="00160B32" w:rsidRDefault="00431AAE" w:rsidP="00431AAE">
            <w:pPr>
              <w:pStyle w:val="KeinLeerraum"/>
              <w:ind w:left="57" w:right="57"/>
              <w:rPr>
                <w:lang w:val="de-DE"/>
              </w:rPr>
            </w:pPr>
            <w:r w:rsidRPr="00431AAE">
              <w:rPr>
                <w:lang w:val="de-DE"/>
              </w:rPr>
              <w:t>Vorlesung; Anleitung zur selbstständige</w:t>
            </w:r>
            <w:r>
              <w:rPr>
                <w:lang w:val="de-DE"/>
              </w:rPr>
              <w:t xml:space="preserve">n praktischen Arbeit, teilweise </w:t>
            </w:r>
            <w:r w:rsidRPr="00431AAE">
              <w:rPr>
                <w:lang w:val="de-DE"/>
              </w:rPr>
              <w:t>Gruppen</w:t>
            </w:r>
            <w:r>
              <w:rPr>
                <w:lang w:val="de-DE"/>
              </w:rPr>
              <w:t>arbeit</w:t>
            </w:r>
          </w:p>
        </w:tc>
      </w:tr>
      <w:tr w:rsidR="00B160A2" w:rsidRPr="00386EDE" w:rsidTr="00032893">
        <w:trPr>
          <w:trHeight w:hRule="exact" w:val="127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lastRenderedPageBreak/>
              <w:t>5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F44" w:rsidRPr="00160B32" w:rsidRDefault="00F73FC1" w:rsidP="00577F44">
            <w:pPr>
              <w:pStyle w:val="KeinLeerraum"/>
              <w:ind w:left="57" w:right="57"/>
              <w:rPr>
                <w:b/>
                <w:lang w:val="de-DE"/>
              </w:rPr>
            </w:pPr>
            <w:r w:rsidRPr="00160B32">
              <w:rPr>
                <w:b/>
                <w:lang w:val="de-DE"/>
              </w:rPr>
              <w:t>Teilnahmevoraussetzungen</w:t>
            </w:r>
          </w:p>
          <w:p w:rsidR="00160B32" w:rsidRDefault="00F73FC1" w:rsidP="00CE26F3">
            <w:pPr>
              <w:pStyle w:val="KeinLeerraum"/>
              <w:ind w:left="57" w:right="57"/>
              <w:rPr>
                <w:lang w:val="de-DE"/>
              </w:rPr>
            </w:pPr>
            <w:r w:rsidRPr="00160B32">
              <w:rPr>
                <w:b/>
                <w:lang w:val="de-DE"/>
              </w:rPr>
              <w:t xml:space="preserve">Formal: </w:t>
            </w:r>
            <w:r w:rsidR="00160B32" w:rsidRPr="00160B32">
              <w:rPr>
                <w:lang w:val="de-DE"/>
              </w:rPr>
              <w:t xml:space="preserve">Zulassung zum Bachelorstudiengang Neurowissenschaften (gemäß der geltenden </w:t>
            </w:r>
          </w:p>
          <w:p w:rsidR="00577F44" w:rsidRPr="00577F44" w:rsidRDefault="00160B32" w:rsidP="00577F44">
            <w:pPr>
              <w:pStyle w:val="KeinLeerraum"/>
              <w:ind w:left="57" w:right="57"/>
              <w:rPr>
                <w:lang w:val="de-DE"/>
              </w:rPr>
            </w:pPr>
            <w:r w:rsidRPr="00160B32">
              <w:rPr>
                <w:lang w:val="de-DE"/>
              </w:rPr>
              <w:t xml:space="preserve">Prüfungsordnung) an der Universität zu Köln </w:t>
            </w:r>
          </w:p>
          <w:p w:rsidR="00CE26F3" w:rsidRPr="00160B32" w:rsidRDefault="00F73FC1" w:rsidP="000D3229">
            <w:pPr>
              <w:pStyle w:val="KeinLeerraum"/>
              <w:ind w:left="57" w:right="57"/>
              <w:rPr>
                <w:lang w:val="de-DE"/>
              </w:rPr>
            </w:pPr>
            <w:r w:rsidRPr="00160B32">
              <w:rPr>
                <w:b/>
                <w:lang w:val="de-DE"/>
              </w:rPr>
              <w:t xml:space="preserve">Inhaltlich: </w:t>
            </w:r>
            <w:r w:rsidR="00431AAE" w:rsidRPr="00431AAE">
              <w:rPr>
                <w:lang w:val="de-DE"/>
              </w:rPr>
              <w:t>Erwünscht sind Grundkenntnisse der Gymnasialen Oberstufe in Biologie</w:t>
            </w:r>
          </w:p>
        </w:tc>
      </w:tr>
      <w:tr w:rsidR="00B160A2" w:rsidRPr="00065D02" w:rsidTr="00032893">
        <w:trPr>
          <w:trHeight w:hRule="exact" w:val="703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6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B32" w:rsidRPr="00431AAE" w:rsidRDefault="00F73FC1" w:rsidP="00577F44">
            <w:pPr>
              <w:pStyle w:val="KeinLeerraum"/>
              <w:ind w:left="57" w:right="57"/>
              <w:rPr>
                <w:b/>
                <w:lang w:val="de-DE"/>
              </w:rPr>
            </w:pPr>
            <w:r w:rsidRPr="00431AAE">
              <w:rPr>
                <w:b/>
                <w:lang w:val="de-DE"/>
              </w:rPr>
              <w:t>Prüfungsformen</w:t>
            </w:r>
          </w:p>
          <w:p w:rsidR="00160B32" w:rsidRPr="00F250FC" w:rsidRDefault="00160B32" w:rsidP="00386EDE">
            <w:pPr>
              <w:pStyle w:val="KeinLeerraum"/>
              <w:ind w:left="57" w:right="57"/>
              <w:rPr>
                <w:b/>
                <w:lang w:val="de-DE"/>
              </w:rPr>
            </w:pPr>
            <w:r w:rsidRPr="00160B32">
              <w:rPr>
                <w:b/>
                <w:lang w:val="de-DE"/>
              </w:rPr>
              <w:t xml:space="preserve">Prüfungsvorleistungen: </w:t>
            </w:r>
            <w:bookmarkStart w:id="0" w:name="_GoBack"/>
            <w:bookmarkEnd w:id="0"/>
          </w:p>
        </w:tc>
      </w:tr>
      <w:tr w:rsidR="00B160A2" w:rsidRPr="00386EDE" w:rsidTr="00032893">
        <w:trPr>
          <w:trHeight w:hRule="exact" w:val="712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7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F3" w:rsidRPr="00577F44" w:rsidRDefault="00F73FC1" w:rsidP="00577F44">
            <w:pPr>
              <w:pStyle w:val="KeinLeerraum"/>
              <w:ind w:left="57" w:right="57"/>
              <w:rPr>
                <w:b/>
                <w:lang w:val="de-DE"/>
              </w:rPr>
            </w:pPr>
            <w:r w:rsidRPr="00F73FC1">
              <w:rPr>
                <w:b/>
                <w:lang w:val="de-DE"/>
              </w:rPr>
              <w:t>Voraussetzungen für die Vergabe von Kreditpunkten</w:t>
            </w:r>
          </w:p>
          <w:p w:rsidR="00CE26F3" w:rsidRPr="00F73FC1" w:rsidRDefault="001359BA" w:rsidP="00116F5D">
            <w:pPr>
              <w:pStyle w:val="KeinLeerraum"/>
              <w:ind w:left="57" w:right="57"/>
              <w:rPr>
                <w:lang w:val="de-DE"/>
              </w:rPr>
            </w:pPr>
            <w:r w:rsidRPr="00160B32">
              <w:rPr>
                <w:lang w:val="de-DE"/>
              </w:rPr>
              <w:t xml:space="preserve">Regelmäßige Teilnahme und aktive Mitarbeit </w:t>
            </w:r>
          </w:p>
        </w:tc>
      </w:tr>
      <w:tr w:rsidR="00B160A2" w:rsidRPr="00431AAE" w:rsidTr="00032893">
        <w:trPr>
          <w:trHeight w:hRule="exact" w:val="566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</w:rPr>
              <w:t>8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F3" w:rsidRPr="00F73FC1" w:rsidRDefault="00F73FC1" w:rsidP="00116F5D">
            <w:pPr>
              <w:pStyle w:val="KeinLeerraum"/>
              <w:ind w:left="57" w:right="57"/>
              <w:rPr>
                <w:lang w:val="de-DE"/>
              </w:rPr>
            </w:pPr>
            <w:r w:rsidRPr="00F73FC1">
              <w:rPr>
                <w:b/>
                <w:lang w:val="de-DE"/>
              </w:rPr>
              <w:t xml:space="preserve">Verwendung des Moduls </w:t>
            </w:r>
            <w:r w:rsidRPr="00F73FC1">
              <w:rPr>
                <w:lang w:val="de-DE"/>
              </w:rPr>
              <w:t>(in anderen Studiengängen)</w:t>
            </w:r>
          </w:p>
          <w:p w:rsidR="00CE26F3" w:rsidRPr="00F73FC1" w:rsidRDefault="001359BA" w:rsidP="00116F5D">
            <w:pPr>
              <w:pStyle w:val="KeinLeerraum"/>
              <w:ind w:left="57" w:right="57"/>
              <w:rPr>
                <w:lang w:val="de-DE"/>
              </w:rPr>
            </w:pPr>
            <w:r>
              <w:rPr>
                <w:lang w:val="de-DE"/>
              </w:rPr>
              <w:t>-</w:t>
            </w:r>
          </w:p>
        </w:tc>
      </w:tr>
      <w:tr w:rsidR="00B160A2" w:rsidRPr="00386EDE" w:rsidTr="00032893">
        <w:trPr>
          <w:trHeight w:hRule="exact" w:val="1018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F73FC1">
              <w:rPr>
                <w:rFonts w:eastAsia="Arial Narrow" w:cs="Arial Narrow"/>
                <w:lang w:val="de-DE"/>
              </w:rPr>
              <w:t xml:space="preserve">   </w:t>
            </w:r>
            <w:r w:rsidRPr="00116F5D">
              <w:rPr>
                <w:rFonts w:eastAsia="Arial Narrow" w:cs="Arial Narrow"/>
              </w:rPr>
              <w:t>9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6F3" w:rsidRPr="00F73FC1" w:rsidRDefault="00F73FC1" w:rsidP="00116F5D">
            <w:pPr>
              <w:pStyle w:val="KeinLeerraum"/>
              <w:ind w:left="57" w:right="57"/>
              <w:rPr>
                <w:lang w:val="de-DE"/>
              </w:rPr>
            </w:pPr>
            <w:r w:rsidRPr="00F73FC1">
              <w:rPr>
                <w:b/>
                <w:lang w:val="de-DE"/>
              </w:rPr>
              <w:t>Stellenwert der Note für die Endnote</w:t>
            </w:r>
          </w:p>
          <w:p w:rsidR="00CE26F3" w:rsidRPr="00F73FC1" w:rsidRDefault="00577F44" w:rsidP="00116F5D">
            <w:pPr>
              <w:pStyle w:val="KeinLeerraum"/>
              <w:ind w:left="57" w:right="57"/>
              <w:rPr>
                <w:lang w:val="de-DE"/>
              </w:rPr>
            </w:pPr>
            <w:r w:rsidRPr="00577F44">
              <w:rPr>
                <w:lang w:val="de-DE"/>
              </w:rPr>
              <w:t>Im Bachelorstudiengang Neurowissenschaften: 0 % Gewicht an der Endnote (vgl. Anlage 1 der Prüfungsordnung)</w:t>
            </w:r>
          </w:p>
        </w:tc>
      </w:tr>
      <w:tr w:rsidR="00B160A2" w:rsidRPr="00386EDE" w:rsidTr="00032893">
        <w:trPr>
          <w:trHeight w:hRule="exact" w:val="1714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pStyle w:val="KeinLeerraum"/>
              <w:ind w:left="57" w:right="57"/>
              <w:rPr>
                <w:rFonts w:eastAsia="Arial Narrow" w:cs="Arial Narrow"/>
              </w:rPr>
            </w:pPr>
            <w:r w:rsidRPr="00116F5D">
              <w:rPr>
                <w:rFonts w:eastAsia="Arial Narrow" w:cs="Arial Narrow"/>
                <w:spacing w:val="1"/>
              </w:rPr>
              <w:t>1</w:t>
            </w:r>
            <w:r w:rsidRPr="00116F5D">
              <w:rPr>
                <w:rFonts w:eastAsia="Arial Narrow" w:cs="Arial Narrow"/>
              </w:rPr>
              <w:t>0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C1" w:rsidRDefault="00F73FC1" w:rsidP="001359BA">
            <w:pPr>
              <w:pStyle w:val="KeinLeerraum"/>
              <w:ind w:left="57" w:right="57"/>
              <w:rPr>
                <w:b/>
                <w:lang w:val="de-DE"/>
              </w:rPr>
            </w:pPr>
            <w:r w:rsidRPr="00F73FC1">
              <w:rPr>
                <w:b/>
                <w:lang w:val="de-DE"/>
              </w:rPr>
              <w:t>Modulbeauftragte/r und hauptamtlich Lehrende</w:t>
            </w:r>
          </w:p>
          <w:p w:rsidR="001359BA" w:rsidRDefault="00F73FC1" w:rsidP="00116F5D">
            <w:pPr>
              <w:pStyle w:val="KeinLeerraum"/>
              <w:ind w:left="57" w:right="57"/>
              <w:rPr>
                <w:lang w:val="de-DE"/>
              </w:rPr>
            </w:pPr>
            <w:r>
              <w:rPr>
                <w:b/>
                <w:lang w:val="de-DE"/>
              </w:rPr>
              <w:t xml:space="preserve">Modulbeauftragte/r: </w:t>
            </w:r>
            <w:r w:rsidR="001359BA" w:rsidRPr="001359BA">
              <w:rPr>
                <w:lang w:val="de-DE"/>
              </w:rPr>
              <w:t xml:space="preserve">Univ.-Prof. Dr. Hannsjörg Schröder, Tel. 478-5209, </w:t>
            </w:r>
          </w:p>
          <w:p w:rsidR="001359BA" w:rsidRDefault="00065D02" w:rsidP="00116F5D">
            <w:pPr>
              <w:pStyle w:val="KeinLeerraum"/>
              <w:ind w:left="57" w:right="57"/>
              <w:rPr>
                <w:lang w:val="de-DE"/>
              </w:rPr>
            </w:pPr>
            <w:hyperlink r:id="rId6" w:history="1">
              <w:r w:rsidR="001359BA" w:rsidRPr="00BA6176">
                <w:rPr>
                  <w:rStyle w:val="Hyperlink"/>
                  <w:lang w:val="de-DE"/>
                </w:rPr>
                <w:t>schroeder.anatomie@uni-koeln.de</w:t>
              </w:r>
            </w:hyperlink>
            <w:r w:rsidR="001359BA">
              <w:rPr>
                <w:lang w:val="de-DE"/>
              </w:rPr>
              <w:t xml:space="preserve"> </w:t>
            </w:r>
          </w:p>
          <w:p w:rsidR="00F73FC1" w:rsidRPr="00F73FC1" w:rsidRDefault="00F73FC1" w:rsidP="001359BA">
            <w:pPr>
              <w:pStyle w:val="KeinLeerraum"/>
              <w:ind w:left="57" w:right="57"/>
              <w:rPr>
                <w:lang w:val="de-DE"/>
              </w:rPr>
            </w:pPr>
            <w:r>
              <w:rPr>
                <w:b/>
                <w:lang w:val="de-DE"/>
              </w:rPr>
              <w:t>H</w:t>
            </w:r>
            <w:r w:rsidRPr="00F73FC1">
              <w:rPr>
                <w:b/>
                <w:lang w:val="de-DE"/>
              </w:rPr>
              <w:t>auptamtlich Lehrende:</w:t>
            </w:r>
            <w:r>
              <w:rPr>
                <w:lang w:val="de-DE"/>
              </w:rPr>
              <w:t xml:space="preserve"> </w:t>
            </w:r>
            <w:r w:rsidR="001359BA" w:rsidRPr="001359BA">
              <w:rPr>
                <w:lang w:val="de-DE"/>
              </w:rPr>
              <w:t>Univ.-Prof. Dr. Hannsjörg Schröder, Dipl.-</w:t>
            </w:r>
            <w:proofErr w:type="spellStart"/>
            <w:r w:rsidR="001359BA" w:rsidRPr="001359BA">
              <w:rPr>
                <w:lang w:val="de-DE"/>
              </w:rPr>
              <w:t>Dok</w:t>
            </w:r>
            <w:proofErr w:type="spellEnd"/>
            <w:r w:rsidR="001359BA" w:rsidRPr="001359BA">
              <w:rPr>
                <w:lang w:val="de-DE"/>
              </w:rPr>
              <w:t>. Helga Walter (Bayer AG), weitere Dozenten und Dozentinnen der Medi</w:t>
            </w:r>
            <w:r w:rsidR="001359BA">
              <w:rPr>
                <w:lang w:val="de-DE"/>
              </w:rPr>
              <w:t xml:space="preserve">zinischen und der Mathematisch </w:t>
            </w:r>
            <w:r w:rsidR="001359BA" w:rsidRPr="001359BA">
              <w:rPr>
                <w:lang w:val="de-DE"/>
              </w:rPr>
              <w:t>Naturwiss</w:t>
            </w:r>
            <w:r w:rsidR="001359BA">
              <w:rPr>
                <w:lang w:val="de-DE"/>
              </w:rPr>
              <w:t xml:space="preserve">enschaftlichen Fakultäten Köln </w:t>
            </w:r>
          </w:p>
        </w:tc>
      </w:tr>
      <w:tr w:rsidR="00B160A2" w:rsidRPr="00386EDE" w:rsidTr="00032893">
        <w:trPr>
          <w:trHeight w:hRule="exact" w:val="1269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A2" w:rsidRPr="00116F5D" w:rsidRDefault="00B160A2" w:rsidP="00116F5D">
            <w:pPr>
              <w:spacing w:after="0" w:line="268" w:lineRule="exact"/>
              <w:ind w:left="57" w:right="57"/>
              <w:rPr>
                <w:rFonts w:eastAsia="Arial Narrow" w:cs="Arial Narrow"/>
              </w:rPr>
            </w:pPr>
            <w:r w:rsidRPr="00F73FC1">
              <w:rPr>
                <w:rFonts w:eastAsia="Arial Narrow" w:cs="Arial Narrow"/>
                <w:spacing w:val="1"/>
                <w:lang w:val="de-DE"/>
              </w:rPr>
              <w:t xml:space="preserve"> </w:t>
            </w:r>
            <w:r w:rsidRPr="00116F5D">
              <w:rPr>
                <w:rFonts w:eastAsia="Arial Narrow" w:cs="Arial Narrow"/>
                <w:spacing w:val="1"/>
              </w:rPr>
              <w:t>1</w:t>
            </w:r>
            <w:r w:rsidRPr="00116F5D">
              <w:rPr>
                <w:rFonts w:eastAsia="Arial Narrow" w:cs="Arial Narrow"/>
              </w:rPr>
              <w:t>1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07A" w:rsidRPr="000A5760" w:rsidRDefault="00F73FC1" w:rsidP="00F73FC1">
            <w:pPr>
              <w:spacing w:after="0"/>
              <w:ind w:left="57" w:right="57"/>
              <w:rPr>
                <w:b/>
                <w:lang w:val="de-DE"/>
              </w:rPr>
            </w:pPr>
            <w:r w:rsidRPr="000A5760">
              <w:rPr>
                <w:rFonts w:eastAsia="Times New Roman" w:cs="Times New Roman"/>
                <w:b/>
                <w:lang w:val="de-DE"/>
              </w:rPr>
              <w:t>Sonstige Informationen</w:t>
            </w:r>
          </w:p>
          <w:p w:rsidR="00F73FC1" w:rsidRPr="000A5760" w:rsidRDefault="00F250FC" w:rsidP="000A5760">
            <w:pPr>
              <w:spacing w:after="0" w:line="0" w:lineRule="atLeast"/>
              <w:ind w:left="57" w:right="57"/>
              <w:jc w:val="both"/>
              <w:rPr>
                <w:rFonts w:eastAsia="Arial Narrow"/>
                <w:lang w:val="de-DE"/>
              </w:rPr>
            </w:pPr>
            <w:r>
              <w:rPr>
                <w:rFonts w:eastAsia="Arial Narrow"/>
                <w:b/>
                <w:lang w:val="de-DE"/>
              </w:rPr>
              <w:t>P</w:t>
            </w:r>
            <w:r w:rsidR="000A5760" w:rsidRPr="000A5760">
              <w:rPr>
                <w:rFonts w:eastAsia="Arial Narrow"/>
                <w:b/>
                <w:lang w:val="de-DE"/>
              </w:rPr>
              <w:t xml:space="preserve">flichtmodul </w:t>
            </w:r>
            <w:r w:rsidR="000A5760">
              <w:rPr>
                <w:rFonts w:eastAsia="Arial Narrow"/>
                <w:lang w:val="de-DE"/>
              </w:rPr>
              <w:t xml:space="preserve">des Bachelorstudiengangs </w:t>
            </w:r>
            <w:r w:rsidR="000A5760" w:rsidRPr="000A5760">
              <w:rPr>
                <w:rFonts w:eastAsia="Arial Narrow"/>
                <w:lang w:val="de-DE"/>
              </w:rPr>
              <w:t>Neurowissenschaften</w:t>
            </w:r>
          </w:p>
          <w:p w:rsidR="000A5760" w:rsidRDefault="004F507A" w:rsidP="000A5760">
            <w:pPr>
              <w:spacing w:after="0" w:line="0" w:lineRule="atLeast"/>
              <w:ind w:left="57" w:right="57"/>
              <w:jc w:val="both"/>
              <w:rPr>
                <w:rFonts w:eastAsia="Arial Narrow"/>
                <w:b/>
                <w:lang w:val="de-DE"/>
              </w:rPr>
            </w:pPr>
            <w:proofErr w:type="spellStart"/>
            <w:r w:rsidRPr="000A5760">
              <w:rPr>
                <w:rFonts w:eastAsia="Arial Narrow"/>
                <w:b/>
                <w:lang w:val="de-DE"/>
              </w:rPr>
              <w:t>Literature</w:t>
            </w:r>
            <w:proofErr w:type="spellEnd"/>
            <w:r w:rsidRPr="000A5760">
              <w:rPr>
                <w:rFonts w:eastAsia="Arial Narrow"/>
                <w:b/>
                <w:lang w:val="de-DE"/>
              </w:rPr>
              <w:t>:</w:t>
            </w:r>
            <w:r w:rsidR="000A5760">
              <w:rPr>
                <w:rFonts w:eastAsia="Arial Narrow"/>
                <w:b/>
                <w:lang w:val="de-DE"/>
              </w:rPr>
              <w:t xml:space="preserve"> </w:t>
            </w:r>
          </w:p>
          <w:p w:rsidR="001359BA" w:rsidRPr="001359BA" w:rsidRDefault="001359BA" w:rsidP="001359BA">
            <w:pPr>
              <w:pStyle w:val="KeinLeerraum"/>
              <w:numPr>
                <w:ilvl w:val="0"/>
                <w:numId w:val="14"/>
              </w:numPr>
              <w:rPr>
                <w:lang w:val="de-DE"/>
              </w:rPr>
            </w:pPr>
            <w:r w:rsidRPr="001359BA">
              <w:rPr>
                <w:lang w:val="de-DE"/>
              </w:rPr>
              <w:t xml:space="preserve">Individuelle </w:t>
            </w:r>
            <w:r>
              <w:rPr>
                <w:lang w:val="de-DE"/>
              </w:rPr>
              <w:t>H</w:t>
            </w:r>
            <w:r w:rsidRPr="001359BA">
              <w:rPr>
                <w:lang w:val="de-DE"/>
              </w:rPr>
              <w:t>andouts</w:t>
            </w:r>
            <w:r>
              <w:rPr>
                <w:lang w:val="de-DE"/>
              </w:rPr>
              <w:t xml:space="preserve"> und Folien (in ILIAS)</w:t>
            </w:r>
            <w:r w:rsidRPr="001359BA">
              <w:rPr>
                <w:lang w:val="de-DE"/>
              </w:rPr>
              <w:t xml:space="preserve"> der Dozenten und Dozentinnen</w:t>
            </w:r>
          </w:p>
          <w:p w:rsidR="004F507A" w:rsidRPr="000A5760" w:rsidRDefault="004F507A" w:rsidP="001359BA">
            <w:pPr>
              <w:pStyle w:val="KeinLeerraum"/>
              <w:ind w:left="360"/>
              <w:rPr>
                <w:lang w:val="de-DE"/>
              </w:rPr>
            </w:pPr>
          </w:p>
        </w:tc>
      </w:tr>
    </w:tbl>
    <w:p w:rsidR="00C175EF" w:rsidRPr="00DA0F86" w:rsidRDefault="00C175EF" w:rsidP="00C175EF">
      <w:pPr>
        <w:spacing w:before="89" w:after="0" w:line="240" w:lineRule="auto"/>
        <w:ind w:left="216" w:right="-20"/>
        <w:rPr>
          <w:rFonts w:ascii="Arial" w:eastAsia="Arial" w:hAnsi="Arial" w:cs="Arial"/>
          <w:sz w:val="16"/>
          <w:szCs w:val="16"/>
          <w:lang w:val="de-DE"/>
        </w:rPr>
      </w:pPr>
      <w:r w:rsidRPr="00DA0F86">
        <w:rPr>
          <w:rFonts w:ascii="Arial" w:eastAsia="Arial" w:hAnsi="Arial" w:cs="Arial"/>
          <w:b/>
          <w:bCs/>
          <w:position w:val="8"/>
          <w:sz w:val="10"/>
          <w:szCs w:val="10"/>
          <w:lang w:val="de-DE"/>
        </w:rPr>
        <w:t xml:space="preserve">* </w:t>
      </w:r>
      <w:r w:rsidRPr="00DA0F86">
        <w:rPr>
          <w:rFonts w:ascii="Arial" w:eastAsia="Arial" w:hAnsi="Arial" w:cs="Arial"/>
          <w:sz w:val="16"/>
          <w:szCs w:val="16"/>
          <w:lang w:val="de-DE"/>
        </w:rPr>
        <w:t>G</w:t>
      </w:r>
      <w:r w:rsidRPr="00DA0F86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DA0F86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ä</w:t>
      </w:r>
      <w:r w:rsidRPr="00DA0F86">
        <w:rPr>
          <w:rFonts w:ascii="Arial" w:eastAsia="Arial" w:hAnsi="Arial" w:cs="Arial"/>
          <w:sz w:val="16"/>
          <w:szCs w:val="16"/>
          <w:lang w:val="de-DE"/>
        </w:rPr>
        <w:t>ß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 xml:space="preserve"> 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St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ud</w:t>
      </w:r>
      <w:r w:rsidRPr="00DA0F86">
        <w:rPr>
          <w:rFonts w:ascii="Arial" w:eastAsia="Arial" w:hAnsi="Arial" w:cs="Arial"/>
          <w:sz w:val="16"/>
          <w:szCs w:val="16"/>
          <w:lang w:val="de-DE"/>
        </w:rPr>
        <w:t>i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enver</w:t>
      </w:r>
      <w:r w:rsidRPr="00DA0F86">
        <w:rPr>
          <w:rFonts w:ascii="Arial" w:eastAsia="Arial" w:hAnsi="Arial" w:cs="Arial"/>
          <w:sz w:val="16"/>
          <w:szCs w:val="16"/>
          <w:lang w:val="de-DE"/>
        </w:rPr>
        <w:t>l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auf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p</w:t>
      </w:r>
      <w:r w:rsidRPr="00DA0F86">
        <w:rPr>
          <w:rFonts w:ascii="Arial" w:eastAsia="Arial" w:hAnsi="Arial" w:cs="Arial"/>
          <w:sz w:val="16"/>
          <w:szCs w:val="16"/>
          <w:lang w:val="de-DE"/>
        </w:rPr>
        <w:t>l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Pr="00DA0F86">
        <w:rPr>
          <w:rFonts w:ascii="Arial" w:eastAsia="Arial" w:hAnsi="Arial" w:cs="Arial"/>
          <w:sz w:val="16"/>
          <w:szCs w:val="16"/>
          <w:lang w:val="de-DE"/>
        </w:rPr>
        <w:t>n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A0F86">
        <w:rPr>
          <w:rFonts w:ascii="Arial" w:eastAsia="Arial" w:hAnsi="Arial" w:cs="Arial"/>
          <w:spacing w:val="-3"/>
          <w:sz w:val="16"/>
          <w:szCs w:val="16"/>
          <w:lang w:val="de-DE"/>
        </w:rPr>
        <w:t>(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A0F86">
        <w:rPr>
          <w:rFonts w:ascii="Arial" w:eastAsia="Arial" w:hAnsi="Arial" w:cs="Arial"/>
          <w:sz w:val="16"/>
          <w:szCs w:val="16"/>
          <w:lang w:val="de-DE"/>
        </w:rPr>
        <w:t xml:space="preserve">. </w:t>
      </w:r>
      <w:r w:rsidRPr="00DA0F86">
        <w:rPr>
          <w:rFonts w:ascii="Arial" w:eastAsia="Arial" w:hAnsi="Arial" w:cs="Arial"/>
          <w:spacing w:val="-2"/>
          <w:sz w:val="16"/>
          <w:szCs w:val="16"/>
          <w:lang w:val="de-DE"/>
        </w:rPr>
        <w:t>A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DA0F86">
        <w:rPr>
          <w:rFonts w:ascii="Arial" w:eastAsia="Arial" w:hAnsi="Arial" w:cs="Arial"/>
          <w:sz w:val="16"/>
          <w:szCs w:val="16"/>
          <w:lang w:val="de-DE"/>
        </w:rPr>
        <w:t>l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ag</w:t>
      </w:r>
      <w:r w:rsidRPr="00DA0F86">
        <w:rPr>
          <w:rFonts w:ascii="Arial" w:eastAsia="Arial" w:hAnsi="Arial" w:cs="Arial"/>
          <w:sz w:val="16"/>
          <w:szCs w:val="16"/>
          <w:lang w:val="de-DE"/>
        </w:rPr>
        <w:t>e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A0F86">
        <w:rPr>
          <w:rFonts w:ascii="Arial" w:eastAsia="Arial" w:hAnsi="Arial" w:cs="Arial"/>
          <w:sz w:val="16"/>
          <w:szCs w:val="16"/>
          <w:lang w:val="de-DE"/>
        </w:rPr>
        <w:t>1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DA0F86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P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DA0F86">
        <w:rPr>
          <w:rFonts w:ascii="Arial" w:eastAsia="Arial" w:hAnsi="Arial" w:cs="Arial"/>
          <w:spacing w:val="-3"/>
          <w:sz w:val="16"/>
          <w:szCs w:val="16"/>
          <w:lang w:val="de-DE"/>
        </w:rPr>
        <w:t>ü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ung</w:t>
      </w:r>
      <w:r w:rsidRPr="00DA0F86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DA0F86">
        <w:rPr>
          <w:rFonts w:ascii="Arial" w:eastAsia="Arial" w:hAnsi="Arial" w:cs="Arial"/>
          <w:spacing w:val="-1"/>
          <w:sz w:val="16"/>
          <w:szCs w:val="16"/>
          <w:lang w:val="de-DE"/>
        </w:rPr>
        <w:t>ordnung</w:t>
      </w:r>
      <w:r w:rsidRPr="00DA0F86">
        <w:rPr>
          <w:rFonts w:ascii="Arial" w:eastAsia="Arial" w:hAnsi="Arial" w:cs="Arial"/>
          <w:sz w:val="16"/>
          <w:szCs w:val="16"/>
          <w:lang w:val="de-DE"/>
        </w:rPr>
        <w:t>)</w:t>
      </w:r>
    </w:p>
    <w:p w:rsidR="00C61D99" w:rsidRPr="00C175EF" w:rsidRDefault="00C61D99">
      <w:pPr>
        <w:rPr>
          <w:lang w:val="de-DE"/>
        </w:rPr>
      </w:pPr>
    </w:p>
    <w:sectPr w:rsidR="00C61D99" w:rsidRPr="00C175EF" w:rsidSect="00CE26F3">
      <w:pgSz w:w="11906" w:h="16838"/>
      <w:pgMar w:top="851" w:right="1417" w:bottom="568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3512"/>
    <w:multiLevelType w:val="hybridMultilevel"/>
    <w:tmpl w:val="430EDA20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AD95F23"/>
    <w:multiLevelType w:val="hybridMultilevel"/>
    <w:tmpl w:val="F91C56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76E09"/>
    <w:multiLevelType w:val="hybridMultilevel"/>
    <w:tmpl w:val="58E23A12"/>
    <w:lvl w:ilvl="0" w:tplc="0407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3">
    <w:nsid w:val="1F680AFD"/>
    <w:multiLevelType w:val="hybridMultilevel"/>
    <w:tmpl w:val="BBB0FA46"/>
    <w:lvl w:ilvl="0" w:tplc="1BF4C4C2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20A0524A"/>
    <w:multiLevelType w:val="hybridMultilevel"/>
    <w:tmpl w:val="BBEA7202"/>
    <w:lvl w:ilvl="0" w:tplc="76481D8A">
      <w:numFmt w:val="bullet"/>
      <w:lvlText w:val="•"/>
      <w:lvlJc w:val="left"/>
      <w:pPr>
        <w:ind w:left="705" w:hanging="6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2A885AD3"/>
    <w:multiLevelType w:val="hybridMultilevel"/>
    <w:tmpl w:val="4EF0BC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2F4F21EB"/>
    <w:multiLevelType w:val="hybridMultilevel"/>
    <w:tmpl w:val="F852FE9E"/>
    <w:lvl w:ilvl="0" w:tplc="3EB061DE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32F34A83"/>
    <w:multiLevelType w:val="hybridMultilevel"/>
    <w:tmpl w:val="AD9E39E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AD5B5F"/>
    <w:multiLevelType w:val="hybridMultilevel"/>
    <w:tmpl w:val="C74ADB44"/>
    <w:lvl w:ilvl="0" w:tplc="76481D8A">
      <w:numFmt w:val="bullet"/>
      <w:lvlText w:val="•"/>
      <w:lvlJc w:val="left"/>
      <w:pPr>
        <w:ind w:left="762" w:hanging="6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>
    <w:nsid w:val="484B27D3"/>
    <w:multiLevelType w:val="hybridMultilevel"/>
    <w:tmpl w:val="2014140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BBA6DBC"/>
    <w:multiLevelType w:val="hybridMultilevel"/>
    <w:tmpl w:val="E9643226"/>
    <w:lvl w:ilvl="0" w:tplc="3F4CD9B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573263FF"/>
    <w:multiLevelType w:val="hybridMultilevel"/>
    <w:tmpl w:val="0A20BDA2"/>
    <w:lvl w:ilvl="0" w:tplc="4C6892C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>
    <w:nsid w:val="59C3505E"/>
    <w:multiLevelType w:val="hybridMultilevel"/>
    <w:tmpl w:val="589A9568"/>
    <w:lvl w:ilvl="0" w:tplc="0FB4AFE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3272C64A">
      <w:numFmt w:val="bullet"/>
      <w:lvlText w:val="-"/>
      <w:lvlJc w:val="left"/>
      <w:pPr>
        <w:ind w:left="1137" w:hanging="360"/>
      </w:pPr>
      <w:rPr>
        <w:rFonts w:ascii="Calibri" w:eastAsia="Arial Narrow" w:hAnsi="Calibri" w:cstheme="minorBidi" w:hint="default"/>
      </w:rPr>
    </w:lvl>
    <w:lvl w:ilvl="2" w:tplc="0407001B" w:tentative="1">
      <w:start w:val="1"/>
      <w:numFmt w:val="lowerRoman"/>
      <w:lvlText w:val="%3."/>
      <w:lvlJc w:val="right"/>
      <w:pPr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>
    <w:nsid w:val="61B77A1E"/>
    <w:multiLevelType w:val="hybridMultilevel"/>
    <w:tmpl w:val="6C0A5780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>
    <w:nsid w:val="73666221"/>
    <w:multiLevelType w:val="hybridMultilevel"/>
    <w:tmpl w:val="7D1CF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13"/>
  </w:num>
  <w:num w:numId="13">
    <w:abstractNumId w:val="2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EF"/>
    <w:rsid w:val="000212C3"/>
    <w:rsid w:val="00032893"/>
    <w:rsid w:val="00065D02"/>
    <w:rsid w:val="000A5760"/>
    <w:rsid w:val="000D3229"/>
    <w:rsid w:val="00116F5D"/>
    <w:rsid w:val="001219D7"/>
    <w:rsid w:val="001359BA"/>
    <w:rsid w:val="00160B32"/>
    <w:rsid w:val="00210884"/>
    <w:rsid w:val="0028762A"/>
    <w:rsid w:val="002B1D4B"/>
    <w:rsid w:val="00386EDE"/>
    <w:rsid w:val="00431AAE"/>
    <w:rsid w:val="004F507A"/>
    <w:rsid w:val="00577F44"/>
    <w:rsid w:val="00615BBF"/>
    <w:rsid w:val="00646B93"/>
    <w:rsid w:val="006B60FF"/>
    <w:rsid w:val="008837A5"/>
    <w:rsid w:val="008B2C6B"/>
    <w:rsid w:val="00B160A2"/>
    <w:rsid w:val="00B16DB3"/>
    <w:rsid w:val="00C175EF"/>
    <w:rsid w:val="00C36E7B"/>
    <w:rsid w:val="00C61D99"/>
    <w:rsid w:val="00C95CA5"/>
    <w:rsid w:val="00CE26F3"/>
    <w:rsid w:val="00D4372E"/>
    <w:rsid w:val="00F249F3"/>
    <w:rsid w:val="00F250FC"/>
    <w:rsid w:val="00F73FC1"/>
    <w:rsid w:val="00F9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5EF"/>
    <w:pPr>
      <w:widowControl w:val="0"/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16F5D"/>
    <w:pPr>
      <w:widowControl w:val="0"/>
      <w:spacing w:after="0" w:line="240" w:lineRule="auto"/>
    </w:pPr>
    <w:rPr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CE26F3"/>
  </w:style>
  <w:style w:type="character" w:styleId="Hyperlink">
    <w:name w:val="Hyperlink"/>
    <w:basedOn w:val="Absatz-Standardschriftart"/>
    <w:uiPriority w:val="99"/>
    <w:unhideWhenUsed/>
    <w:rsid w:val="00160B3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175EF"/>
    <w:pPr>
      <w:widowControl w:val="0"/>
      <w:spacing w:after="200" w:line="276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16F5D"/>
    <w:pPr>
      <w:widowControl w:val="0"/>
      <w:spacing w:after="0" w:line="240" w:lineRule="auto"/>
    </w:pPr>
    <w:rPr>
      <w:lang w:val="en-US"/>
    </w:rPr>
  </w:style>
  <w:style w:type="character" w:styleId="Zeilennummer">
    <w:name w:val="line number"/>
    <w:basedOn w:val="Absatz-Standardschriftart"/>
    <w:uiPriority w:val="99"/>
    <w:semiHidden/>
    <w:unhideWhenUsed/>
    <w:rsid w:val="00CE26F3"/>
  </w:style>
  <w:style w:type="character" w:styleId="Hyperlink">
    <w:name w:val="Hyperlink"/>
    <w:basedOn w:val="Absatz-Standardschriftart"/>
    <w:uiPriority w:val="99"/>
    <w:unhideWhenUsed/>
    <w:rsid w:val="00160B3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A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roeder.anatomie@uni-koel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</dc:creator>
  <cp:lastModifiedBy>Samir Delonge</cp:lastModifiedBy>
  <cp:revision>3</cp:revision>
  <dcterms:created xsi:type="dcterms:W3CDTF">2017-01-13T09:16:00Z</dcterms:created>
  <dcterms:modified xsi:type="dcterms:W3CDTF">2017-01-16T16:34:00Z</dcterms:modified>
</cp:coreProperties>
</file>