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5E1D20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5E1D20" w:rsidRPr="005E1D20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Biostatistik</w:t>
            </w:r>
          </w:p>
        </w:tc>
      </w:tr>
      <w:tr w:rsidR="000212C3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0212C3">
              <w:rPr>
                <w:lang w:val="de-DE"/>
              </w:rPr>
              <w:t>M-Neuro-B0</w:t>
            </w:r>
            <w:r w:rsidR="005E1D20">
              <w:rPr>
                <w:lang w:val="de-DE"/>
              </w:rPr>
              <w:t>2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r>
              <w:t>180</w:t>
            </w:r>
            <w:r w:rsidR="00CF6E6F">
              <w:t>h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0212C3" w:rsidP="000212C3">
            <w:pPr>
              <w:pStyle w:val="KeinLeerraum"/>
              <w:ind w:right="57"/>
              <w:jc w:val="center"/>
            </w:pPr>
            <w:r>
              <w:t>6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5E1D20" w:rsidP="000212C3">
            <w:pPr>
              <w:pStyle w:val="KeinLeerraum"/>
              <w:ind w:right="57"/>
              <w:jc w:val="center"/>
            </w:pPr>
            <w:r>
              <w:t>2</w:t>
            </w:r>
            <w:r w:rsidR="000212C3">
              <w:t>.</w:t>
            </w:r>
            <w:r w:rsidR="00BB167B">
              <w:t xml:space="preserve"> </w:t>
            </w:r>
            <w:proofErr w:type="spellStart"/>
            <w:r w:rsidR="000212C3">
              <w:t>Fachsemester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CF6E6F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Häufigkeit des Angebots</w:t>
            </w:r>
          </w:p>
          <w:p w:rsidR="000212C3" w:rsidRPr="00CF6E6F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SS/WS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53081A">
        <w:trPr>
          <w:trHeight w:hRule="exact" w:val="1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D4372E" w:rsidRDefault="00F73FC1" w:rsidP="00CE26F3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57"/>
            </w:pPr>
            <w:proofErr w:type="spellStart"/>
            <w:r>
              <w:t>Vorlesung</w:t>
            </w:r>
            <w:proofErr w:type="spellEnd"/>
            <w:r w:rsidR="008B2C6B">
              <w:t xml:space="preserve"> (VL)</w:t>
            </w:r>
          </w:p>
          <w:p w:rsidR="00D4372E" w:rsidRDefault="005E1D20" w:rsidP="00D4372E">
            <w:pPr>
              <w:pStyle w:val="KeinLeerraum"/>
              <w:numPr>
                <w:ilvl w:val="0"/>
                <w:numId w:val="1"/>
              </w:numPr>
              <w:ind w:right="57"/>
            </w:pPr>
            <w:proofErr w:type="spellStart"/>
            <w:r>
              <w:t>Übung</w:t>
            </w:r>
            <w:proofErr w:type="spellEnd"/>
            <w:r>
              <w:t xml:space="preserve"> (Ü)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D4372E" w:rsidRDefault="00D81B4D" w:rsidP="00CE26F3">
            <w:pPr>
              <w:pStyle w:val="KeinLeerraum"/>
              <w:numPr>
                <w:ilvl w:val="0"/>
                <w:numId w:val="2"/>
              </w:numPr>
              <w:spacing w:line="276" w:lineRule="auto"/>
              <w:ind w:right="57"/>
            </w:pPr>
            <w:r w:rsidRPr="00D81B4D">
              <w:t>12</w:t>
            </w:r>
            <w:r w:rsidR="00BB167B" w:rsidRPr="00D81B4D">
              <w:t>h</w:t>
            </w:r>
            <w:bookmarkStart w:id="0" w:name="_GoBack"/>
            <w:bookmarkEnd w:id="0"/>
          </w:p>
          <w:p w:rsidR="00D4372E" w:rsidRDefault="005E1D20" w:rsidP="00D4372E">
            <w:pPr>
              <w:pStyle w:val="KeinLeerraum"/>
              <w:numPr>
                <w:ilvl w:val="0"/>
                <w:numId w:val="2"/>
              </w:numPr>
              <w:ind w:right="57"/>
            </w:pPr>
            <w:r>
              <w:t>20</w:t>
            </w:r>
            <w:r w:rsidR="00D4372E">
              <w:t>h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Selbststudium</w:t>
            </w:r>
            <w:proofErr w:type="spellEnd"/>
          </w:p>
          <w:p w:rsidR="00D4372E" w:rsidRPr="0053081A" w:rsidRDefault="008B2C6B" w:rsidP="00D4372E">
            <w:pPr>
              <w:pStyle w:val="KeinLeerraum"/>
              <w:ind w:left="57" w:right="57"/>
              <w:rPr>
                <w:lang w:val="de-DE"/>
              </w:rPr>
            </w:pPr>
            <w:r w:rsidRPr="00D81B4D">
              <w:rPr>
                <w:lang w:val="de-DE"/>
              </w:rPr>
              <w:t>1</w:t>
            </w:r>
            <w:r w:rsidR="00BB167B" w:rsidRPr="00D81B4D">
              <w:rPr>
                <w:lang w:val="de-DE"/>
              </w:rPr>
              <w:t>48</w:t>
            </w:r>
            <w:r w:rsidRPr="0053081A">
              <w:rPr>
                <w:lang w:val="de-DE"/>
              </w:rPr>
              <w:t>h Vor- und Nach-</w:t>
            </w:r>
          </w:p>
          <w:p w:rsid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 w:rsidRPr="008B2C6B">
              <w:rPr>
                <w:lang w:val="de-DE"/>
              </w:rPr>
              <w:t>bereitung</w:t>
            </w:r>
            <w:proofErr w:type="spellEnd"/>
            <w:r w:rsidRPr="008B2C6B">
              <w:rPr>
                <w:lang w:val="de-DE"/>
              </w:rPr>
              <w:t xml:space="preserve"> von </w:t>
            </w:r>
            <w:r>
              <w:rPr>
                <w:lang w:val="de-DE"/>
              </w:rPr>
              <w:t>VL</w:t>
            </w:r>
            <w:r w:rsidR="005E1D20">
              <w:rPr>
                <w:lang w:val="de-DE"/>
              </w:rPr>
              <w:t xml:space="preserve"> &amp; Ü,</w:t>
            </w:r>
          </w:p>
          <w:p w:rsidR="008B2C6B" w:rsidRP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Klausurvorbereitung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D4372E" w:rsidRPr="008B2C6B" w:rsidRDefault="008B2C6B" w:rsidP="00CE26F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5E1D20">
              <w:rPr>
                <w:lang w:val="de-DE"/>
              </w:rPr>
              <w:t>150</w:t>
            </w:r>
            <w:r>
              <w:rPr>
                <w:lang w:val="de-DE"/>
              </w:rPr>
              <w:t xml:space="preserve"> Studierende</w:t>
            </w:r>
          </w:p>
          <w:p w:rsidR="008B2C6B" w:rsidRPr="008B2C6B" w:rsidRDefault="008B2C6B" w:rsidP="008B2C6B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5E1D20">
              <w:rPr>
                <w:lang w:val="de-DE"/>
              </w:rPr>
              <w:t>20</w:t>
            </w:r>
            <w:r>
              <w:rPr>
                <w:lang w:val="de-DE"/>
              </w:rPr>
              <w:t xml:space="preserve"> Studierende</w:t>
            </w:r>
          </w:p>
          <w:p w:rsidR="00D4372E" w:rsidRPr="008B2C6B" w:rsidRDefault="00D4372E" w:rsidP="008B2C6B">
            <w:pPr>
              <w:pStyle w:val="KeinLeerraum"/>
              <w:ind w:left="417" w:right="57"/>
              <w:rPr>
                <w:lang w:val="de-DE"/>
              </w:rPr>
            </w:pPr>
          </w:p>
        </w:tc>
      </w:tr>
      <w:tr w:rsidR="00B160A2" w:rsidRPr="00D81B4D" w:rsidTr="006C4D71">
        <w:trPr>
          <w:trHeight w:hRule="exact" w:val="15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F73FC1" w:rsidRPr="00F73FC1" w:rsidRDefault="005E1D20" w:rsidP="0053081A">
            <w:pPr>
              <w:pStyle w:val="KeinLeerraum"/>
              <w:ind w:left="57" w:right="57"/>
              <w:rPr>
                <w:lang w:val="de-DE"/>
              </w:rPr>
            </w:pPr>
            <w:r w:rsidRPr="005E1D20">
              <w:rPr>
                <w:lang w:val="de-DE"/>
              </w:rPr>
              <w:t>Nach Abschluss des Moduls besitzt die</w:t>
            </w:r>
            <w:r w:rsidR="00BB167B" w:rsidRPr="0053081A">
              <w:rPr>
                <w:lang w:val="de-DE"/>
              </w:rPr>
              <w:t>/der</w:t>
            </w:r>
            <w:r w:rsidRPr="0053081A">
              <w:rPr>
                <w:lang w:val="de-DE"/>
              </w:rPr>
              <w:t xml:space="preserve"> </w:t>
            </w:r>
            <w:r w:rsidRPr="005E1D20">
              <w:rPr>
                <w:lang w:val="de-DE"/>
              </w:rPr>
              <w:t xml:space="preserve">Studierende Kenntnisse der deskriptiven </w:t>
            </w:r>
            <w:r w:rsidR="00BB167B">
              <w:rPr>
                <w:lang w:val="de-DE"/>
              </w:rPr>
              <w:t>und</w:t>
            </w:r>
            <w:r w:rsidRPr="005E1D20">
              <w:rPr>
                <w:lang w:val="de-DE"/>
              </w:rPr>
              <w:t xml:space="preserve"> </w:t>
            </w:r>
            <w:r w:rsidR="00BB167B">
              <w:rPr>
                <w:lang w:val="de-DE"/>
              </w:rPr>
              <w:t xml:space="preserve">schließenden Statistik </w:t>
            </w:r>
            <w:r w:rsidRPr="005E1D20">
              <w:rPr>
                <w:lang w:val="de-DE"/>
              </w:rPr>
              <w:t xml:space="preserve">sowie Grundkenntnisse in </w:t>
            </w:r>
            <w:r w:rsidR="00BB167B">
              <w:rPr>
                <w:lang w:val="de-DE"/>
              </w:rPr>
              <w:t xml:space="preserve">der </w:t>
            </w:r>
            <w:r w:rsidRPr="005E1D20">
              <w:rPr>
                <w:lang w:val="de-DE"/>
              </w:rPr>
              <w:t>Epidemiologie und Med</w:t>
            </w:r>
            <w:r w:rsidR="00BB167B">
              <w:rPr>
                <w:lang w:val="de-DE"/>
              </w:rPr>
              <w:t>izinischen</w:t>
            </w:r>
            <w:r w:rsidRPr="005E1D20">
              <w:rPr>
                <w:lang w:val="de-DE"/>
              </w:rPr>
              <w:t xml:space="preserve"> Informatik. </w:t>
            </w:r>
            <w:r w:rsidR="00BB167B">
              <w:rPr>
                <w:lang w:val="de-DE"/>
              </w:rPr>
              <w:t>Sie/er kann</w:t>
            </w:r>
            <w:r w:rsidRPr="005E1D20">
              <w:rPr>
                <w:lang w:val="de-DE"/>
              </w:rPr>
              <w:t xml:space="preserve"> die grundlegenden statistischen Aspekte biologischer und medizinischer Publikationen interpretieren.</w:t>
            </w:r>
          </w:p>
        </w:tc>
      </w:tr>
      <w:tr w:rsidR="00B160A2" w:rsidRPr="002B1D4B" w:rsidTr="005E1D20">
        <w:trPr>
          <w:trHeight w:hRule="exact" w:val="354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Pr="00210884">
              <w:rPr>
                <w:b/>
                <w:lang w:val="de-DE"/>
              </w:rPr>
              <w:t>halte</w:t>
            </w:r>
          </w:p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210884">
              <w:rPr>
                <w:b/>
                <w:lang w:val="de-DE"/>
              </w:rPr>
              <w:t>Themenschwerpunkte</w:t>
            </w:r>
          </w:p>
          <w:p w:rsidR="005E1D20" w:rsidRPr="005E1D20" w:rsidRDefault="005E1D20" w:rsidP="005E1D20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5E1D20">
              <w:rPr>
                <w:lang w:val="de-DE"/>
              </w:rPr>
              <w:t>Deskriptive Statistik – Maßzahlen</w:t>
            </w:r>
          </w:p>
          <w:p w:rsidR="005E1D20" w:rsidRPr="005E1D20" w:rsidRDefault="0053081A" w:rsidP="005E1D20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 xml:space="preserve">Statistische </w:t>
            </w:r>
            <w:r w:rsidR="00BB167B" w:rsidRPr="005E1D20">
              <w:rPr>
                <w:lang w:val="de-DE"/>
              </w:rPr>
              <w:t>Gra</w:t>
            </w:r>
            <w:r w:rsidR="00BB167B">
              <w:rPr>
                <w:lang w:val="de-DE"/>
              </w:rPr>
              <w:t>f</w:t>
            </w:r>
            <w:r w:rsidR="00BB167B" w:rsidRPr="005E1D20">
              <w:rPr>
                <w:lang w:val="de-DE"/>
              </w:rPr>
              <w:t>iken</w:t>
            </w:r>
          </w:p>
          <w:p w:rsidR="005E1D20" w:rsidRPr="005E1D20" w:rsidRDefault="005E1D20" w:rsidP="005E1D20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5E1D20">
              <w:rPr>
                <w:lang w:val="de-DE"/>
              </w:rPr>
              <w:t>Diagnostische Tests</w:t>
            </w:r>
          </w:p>
          <w:p w:rsidR="005E1D20" w:rsidRPr="005E1D20" w:rsidRDefault="005E1D20" w:rsidP="005E1D20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5E1D20">
              <w:rPr>
                <w:lang w:val="de-DE"/>
              </w:rPr>
              <w:t>Konfidenzintervalle</w:t>
            </w:r>
          </w:p>
          <w:p w:rsidR="005E1D20" w:rsidRPr="005E1D20" w:rsidRDefault="005E1D20" w:rsidP="005E1D20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5E1D20">
              <w:rPr>
                <w:lang w:val="de-DE"/>
              </w:rPr>
              <w:t>Prinzipien statistischer Tests</w:t>
            </w:r>
          </w:p>
          <w:p w:rsidR="005E1D20" w:rsidRPr="005E1D20" w:rsidRDefault="005E1D20" w:rsidP="005E1D20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5E1D20">
              <w:rPr>
                <w:lang w:val="de-DE"/>
              </w:rPr>
              <w:t>Korrelation und Regression</w:t>
            </w:r>
          </w:p>
          <w:p w:rsidR="005E1D20" w:rsidRPr="005E1D20" w:rsidRDefault="005E1D20" w:rsidP="005E1D20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proofErr w:type="spellStart"/>
            <w:r w:rsidRPr="005E1D20">
              <w:rPr>
                <w:lang w:val="de-DE"/>
              </w:rPr>
              <w:t>Survival</w:t>
            </w:r>
            <w:proofErr w:type="spellEnd"/>
            <w:r w:rsidRPr="005E1D20">
              <w:rPr>
                <w:lang w:val="de-DE"/>
              </w:rPr>
              <w:t>-Analysen</w:t>
            </w:r>
          </w:p>
          <w:p w:rsidR="005E1D20" w:rsidRPr="005E1D20" w:rsidRDefault="005E1D20" w:rsidP="005E1D20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5E1D20">
              <w:rPr>
                <w:lang w:val="de-DE"/>
              </w:rPr>
              <w:t>Studientypen der Epidemiologie</w:t>
            </w:r>
          </w:p>
          <w:p w:rsidR="005E1D20" w:rsidRPr="005E1D20" w:rsidRDefault="005E1D20" w:rsidP="005E1D20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5E1D20">
              <w:rPr>
                <w:lang w:val="de-DE"/>
              </w:rPr>
              <w:t>Meta-Analysen</w:t>
            </w:r>
          </w:p>
          <w:p w:rsidR="00F73FC1" w:rsidRPr="00F73FC1" w:rsidRDefault="005E1D20" w:rsidP="005E1D20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</w:rPr>
            </w:pPr>
            <w:r w:rsidRPr="005E1D20">
              <w:rPr>
                <w:lang w:val="de-DE"/>
              </w:rPr>
              <w:t>Elemente der Medizinischen Informatik</w:t>
            </w:r>
          </w:p>
        </w:tc>
      </w:tr>
      <w:tr w:rsidR="00B160A2" w:rsidRPr="00D81B4D" w:rsidTr="006C4D71">
        <w:trPr>
          <w:trHeight w:hRule="exact" w:val="8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Default="00F73FC1" w:rsidP="00577F44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F73FC1">
              <w:rPr>
                <w:b/>
              </w:rPr>
              <w:t>Lehrformen</w:t>
            </w:r>
            <w:proofErr w:type="spellEnd"/>
          </w:p>
          <w:p w:rsidR="00F73FC1" w:rsidRPr="00160B32" w:rsidRDefault="005E1D20" w:rsidP="00577F44">
            <w:pPr>
              <w:pStyle w:val="KeinLeerraum"/>
              <w:ind w:left="57" w:right="57"/>
              <w:rPr>
                <w:lang w:val="de-DE"/>
              </w:rPr>
            </w:pPr>
            <w:r w:rsidRPr="005E1D20">
              <w:rPr>
                <w:lang w:val="de-DE"/>
              </w:rPr>
              <w:t>Vorlesung; Anleitung zur selbstständigen praktischen Arbeit, teilweise Gruppen</w:t>
            </w:r>
            <w:r>
              <w:rPr>
                <w:lang w:val="de-DE"/>
              </w:rPr>
              <w:t>arbeit; Anleitung zum Lesen medizinischer</w:t>
            </w:r>
            <w:r w:rsidRPr="005E1D20">
              <w:rPr>
                <w:lang w:val="de-DE"/>
              </w:rPr>
              <w:t xml:space="preserve"> Literatur unter Berücksichtigung statistischer Aspekte</w:t>
            </w:r>
          </w:p>
        </w:tc>
      </w:tr>
      <w:tr w:rsidR="00B160A2" w:rsidRPr="005E1D20" w:rsidTr="005E1D20">
        <w:trPr>
          <w:trHeight w:hRule="exact" w:val="14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160B32" w:rsidRDefault="00F73FC1" w:rsidP="00CE26F3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160B32" w:rsidRPr="00160B32">
              <w:rPr>
                <w:lang w:val="de-DE"/>
              </w:rPr>
              <w:t xml:space="preserve">Zulassung zum Bachelorstudiengang Neurowissenschaften (gemäß der geltenden </w:t>
            </w:r>
          </w:p>
          <w:p w:rsidR="00577F44" w:rsidRPr="00577F44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 xml:space="preserve">Prüfungsordnung) an der Universität zu Köln </w:t>
            </w:r>
          </w:p>
          <w:p w:rsidR="005E1D20" w:rsidRPr="005E1D20" w:rsidRDefault="00F73FC1" w:rsidP="005E1D20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Inhaltlich: </w:t>
            </w:r>
            <w:r w:rsidR="005E1D20" w:rsidRPr="005E1D20">
              <w:rPr>
                <w:lang w:val="de-DE"/>
              </w:rPr>
              <w:t xml:space="preserve">Erwünscht sind Grundkenntnisse der </w:t>
            </w:r>
            <w:r w:rsidR="00BB167B">
              <w:rPr>
                <w:lang w:val="de-DE"/>
              </w:rPr>
              <w:t>g</w:t>
            </w:r>
            <w:r w:rsidR="00BB167B" w:rsidRPr="005E1D20">
              <w:rPr>
                <w:lang w:val="de-DE"/>
              </w:rPr>
              <w:t xml:space="preserve">ymnasialen </w:t>
            </w:r>
            <w:r w:rsidR="005E1D20" w:rsidRPr="005E1D20">
              <w:rPr>
                <w:lang w:val="de-DE"/>
              </w:rPr>
              <w:t>Oberstufe in</w:t>
            </w:r>
          </w:p>
          <w:p w:rsidR="00CE26F3" w:rsidRPr="00160B32" w:rsidRDefault="005E1D20" w:rsidP="005E1D20">
            <w:pPr>
              <w:pStyle w:val="KeinLeerraum"/>
              <w:ind w:left="57" w:right="57"/>
              <w:rPr>
                <w:lang w:val="de-DE"/>
              </w:rPr>
            </w:pPr>
            <w:r w:rsidRPr="005E1D20">
              <w:rPr>
                <w:lang w:val="de-DE"/>
              </w:rPr>
              <w:t xml:space="preserve">Mathematik, </w:t>
            </w:r>
            <w:r w:rsidR="00BB167B">
              <w:rPr>
                <w:lang w:val="de-DE"/>
              </w:rPr>
              <w:t>ins</w:t>
            </w:r>
            <w:r w:rsidRPr="005E1D20">
              <w:rPr>
                <w:lang w:val="de-DE"/>
              </w:rPr>
              <w:t>besonder</w:t>
            </w:r>
            <w:r w:rsidR="00BB167B">
              <w:rPr>
                <w:lang w:val="de-DE"/>
              </w:rPr>
              <w:t>e</w:t>
            </w:r>
            <w:r w:rsidRPr="005E1D20">
              <w:rPr>
                <w:lang w:val="de-DE"/>
              </w:rPr>
              <w:t xml:space="preserve"> Stochastik</w:t>
            </w: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</w:tc>
      </w:tr>
      <w:tr w:rsidR="00B160A2" w:rsidRPr="005E1D20" w:rsidTr="005E1D20">
        <w:trPr>
          <w:trHeight w:hRule="exact" w:val="9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CF6E6F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Prüfungsformen</w:t>
            </w:r>
          </w:p>
          <w:p w:rsidR="005E1D20" w:rsidRDefault="00160B32" w:rsidP="005E1D20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Prüfungsvorleistungen: </w:t>
            </w:r>
            <w:r w:rsidRPr="00160B32">
              <w:rPr>
                <w:lang w:val="de-DE"/>
              </w:rPr>
              <w:t xml:space="preserve">Regelmäßige Teilnahme und aktive Mitarbeit </w:t>
            </w:r>
          </w:p>
          <w:p w:rsidR="00160B32" w:rsidRPr="00355D47" w:rsidRDefault="00160B32" w:rsidP="005E1D20">
            <w:pPr>
              <w:pStyle w:val="KeinLeerraum"/>
              <w:ind w:left="57" w:right="57"/>
              <w:rPr>
                <w:b/>
                <w:lang w:val="de-DE"/>
              </w:rPr>
            </w:pPr>
            <w:r w:rsidRPr="00355D47">
              <w:rPr>
                <w:b/>
                <w:lang w:val="de-DE"/>
              </w:rPr>
              <w:t xml:space="preserve">Abschlussprüfung: </w:t>
            </w:r>
            <w:r w:rsidRPr="00355D47">
              <w:rPr>
                <w:lang w:val="de-DE"/>
              </w:rPr>
              <w:t>Klausur</w:t>
            </w:r>
            <w:r w:rsidR="00355D47" w:rsidRPr="00355D47">
              <w:rPr>
                <w:lang w:val="de-DE"/>
              </w:rPr>
              <w:t xml:space="preserve"> (</w:t>
            </w:r>
            <w:r w:rsidR="00355D47" w:rsidRPr="005E1D20">
              <w:rPr>
                <w:lang w:val="de-DE"/>
              </w:rPr>
              <w:t>Dauer</w:t>
            </w:r>
            <w:r w:rsidR="005E1D20" w:rsidRPr="005E1D20">
              <w:rPr>
                <w:lang w:val="de-DE"/>
              </w:rPr>
              <w:t>:</w:t>
            </w:r>
            <w:r w:rsidR="00355D47" w:rsidRPr="005E1D20">
              <w:rPr>
                <w:lang w:val="de-DE"/>
              </w:rPr>
              <w:t xml:space="preserve"> </w:t>
            </w:r>
            <w:r w:rsidR="005E1D20" w:rsidRPr="005E1D20">
              <w:rPr>
                <w:lang w:val="de-DE"/>
              </w:rPr>
              <w:t xml:space="preserve">2 </w:t>
            </w:r>
            <w:r w:rsidR="00355D47" w:rsidRPr="005E1D20">
              <w:rPr>
                <w:lang w:val="de-DE"/>
              </w:rPr>
              <w:t>Stunden</w:t>
            </w:r>
            <w:r w:rsidR="00355D47" w:rsidRPr="00355D47">
              <w:rPr>
                <w:lang w:val="de-DE"/>
              </w:rPr>
              <w:t>)</w:t>
            </w:r>
            <w:r w:rsidRPr="00355D47">
              <w:rPr>
                <w:lang w:val="de-DE"/>
              </w:rPr>
              <w:t xml:space="preserve"> </w:t>
            </w:r>
          </w:p>
        </w:tc>
      </w:tr>
      <w:tr w:rsidR="00B160A2" w:rsidRPr="00D81B4D" w:rsidTr="005E1D20">
        <w:trPr>
          <w:trHeight w:hRule="exact" w:val="9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CE26F3" w:rsidRPr="00F73FC1" w:rsidRDefault="005E1D20" w:rsidP="005E1D20">
            <w:pPr>
              <w:pStyle w:val="KeinLeerraum"/>
              <w:ind w:left="57" w:right="57"/>
              <w:rPr>
                <w:lang w:val="de-DE"/>
              </w:rPr>
            </w:pPr>
            <w:r w:rsidRPr="005E1D20">
              <w:rPr>
                <w:lang w:val="de-DE"/>
              </w:rPr>
              <w:t>Bestandene 2-stündige Abschlussklausur (= Modulprüfung) im Anschluss an das</w:t>
            </w:r>
            <w:r>
              <w:rPr>
                <w:lang w:val="de-DE"/>
              </w:rPr>
              <w:t xml:space="preserve"> Modul</w:t>
            </w:r>
            <w:r w:rsidRPr="005E1D20">
              <w:rPr>
                <w:lang w:val="de-DE"/>
              </w:rPr>
              <w:t xml:space="preserve"> Prüfungsinhalt: Stoff der Vorlesung und der Übung</w:t>
            </w:r>
          </w:p>
        </w:tc>
      </w:tr>
      <w:tr w:rsidR="00B160A2" w:rsidRPr="00D81B4D" w:rsidTr="005E1D20">
        <w:trPr>
          <w:trHeight w:hRule="exact" w:val="12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5E1D20" w:rsidP="00116F5D">
            <w:pPr>
              <w:pStyle w:val="KeinLeerraum"/>
              <w:ind w:left="57" w:right="57"/>
              <w:rPr>
                <w:lang w:val="de-DE"/>
              </w:rPr>
            </w:pPr>
            <w:r w:rsidRPr="005E1D20">
              <w:rPr>
                <w:lang w:val="de-DE"/>
              </w:rPr>
              <w:t>Pflichtmodul im Bachelorstudiengang Experimentelle und Klinische Neurowissenschaften, Wahlpflichtmodul im Studiengang Humanmedizin (Q1: Querschnittsbereich Epidemiologie, Medizinische Biometrie und Medizinische Informatik)</w:t>
            </w:r>
          </w:p>
        </w:tc>
      </w:tr>
      <w:tr w:rsidR="00B160A2" w:rsidRPr="00D81B4D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CE26F3" w:rsidRPr="00F73FC1" w:rsidRDefault="00577F44" w:rsidP="005E1D20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 xml:space="preserve">Im Bachelorstudiengang Neurowissenschaften: </w:t>
            </w:r>
            <w:r w:rsidR="005E1D20">
              <w:rPr>
                <w:lang w:val="de-DE"/>
              </w:rPr>
              <w:t>3</w:t>
            </w:r>
            <w:r w:rsidRPr="00577F44">
              <w:rPr>
                <w:lang w:val="de-DE"/>
              </w:rPr>
              <w:t xml:space="preserve"> % Gewicht an der Endnote (vgl. Anlage 1 der Prüfungsordnung)</w:t>
            </w:r>
          </w:p>
        </w:tc>
      </w:tr>
      <w:tr w:rsidR="00B160A2" w:rsidRPr="00D81B4D" w:rsidTr="005E1D20">
        <w:trPr>
          <w:trHeight w:hRule="exact" w:val="95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lastRenderedPageBreak/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321C42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577F44" w:rsidRPr="00AC3EBE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BB167B">
              <w:rPr>
                <w:lang w:val="de-DE"/>
              </w:rPr>
              <w:t>Prof.</w:t>
            </w:r>
            <w:r w:rsidR="00BB167B" w:rsidRPr="005E1D20">
              <w:rPr>
                <w:lang w:val="de-DE"/>
              </w:rPr>
              <w:t xml:space="preserve"> </w:t>
            </w:r>
            <w:r w:rsidR="00AC3EBE" w:rsidRPr="005E1D20">
              <w:rPr>
                <w:lang w:val="de-DE"/>
              </w:rPr>
              <w:t>Dr. M. Hellmich</w:t>
            </w:r>
            <w:r w:rsidR="005E1D20" w:rsidRPr="005E1D20">
              <w:rPr>
                <w:lang w:val="de-DE"/>
              </w:rPr>
              <w:t>, T</w:t>
            </w:r>
            <w:r w:rsidR="005E1D20">
              <w:rPr>
                <w:lang w:val="de-DE"/>
              </w:rPr>
              <w:t xml:space="preserve">el. </w:t>
            </w:r>
            <w:r w:rsidR="00AC3EBE">
              <w:rPr>
                <w:lang w:val="de-DE"/>
              </w:rPr>
              <w:t>478-</w:t>
            </w:r>
            <w:r w:rsidR="00AC3EBE" w:rsidRPr="00AC3EBE">
              <w:rPr>
                <w:lang w:val="de-DE"/>
              </w:rPr>
              <w:t>6509</w:t>
            </w:r>
            <w:r w:rsidR="005E1D20">
              <w:rPr>
                <w:lang w:val="de-DE"/>
              </w:rPr>
              <w:t xml:space="preserve">, </w:t>
            </w:r>
            <w:hyperlink r:id="rId6" w:history="1">
              <w:r w:rsidR="00AC3EBE" w:rsidRPr="00524C2C">
                <w:rPr>
                  <w:rStyle w:val="Hyperlink"/>
                  <w:lang w:val="de-DE"/>
                </w:rPr>
                <w:t>martin.hellmich@uni-koeln.de</w:t>
              </w:r>
            </w:hyperlink>
            <w:r w:rsidR="00AC3EBE">
              <w:rPr>
                <w:lang w:val="de-DE"/>
              </w:rPr>
              <w:t xml:space="preserve"> </w:t>
            </w:r>
          </w:p>
          <w:p w:rsidR="00F73FC1" w:rsidRPr="00F73FC1" w:rsidRDefault="00F73FC1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C536A4">
              <w:rPr>
                <w:lang w:val="de-DE"/>
              </w:rPr>
              <w:t>Prof.</w:t>
            </w:r>
            <w:r w:rsidR="00C536A4" w:rsidRPr="005E1D20">
              <w:rPr>
                <w:lang w:val="de-DE"/>
              </w:rPr>
              <w:t xml:space="preserve"> Dr. M. Hellmich</w:t>
            </w:r>
            <w:r w:rsidR="00C536A4">
              <w:rPr>
                <w:lang w:val="de-DE"/>
              </w:rPr>
              <w:t>,</w:t>
            </w:r>
            <w:r w:rsidR="00C536A4" w:rsidRPr="005E1D20">
              <w:rPr>
                <w:lang w:val="de-DE"/>
              </w:rPr>
              <w:t xml:space="preserve"> </w:t>
            </w:r>
            <w:r w:rsidR="005E1D20" w:rsidRPr="005E1D20">
              <w:rPr>
                <w:lang w:val="de-DE"/>
              </w:rPr>
              <w:t xml:space="preserve">Prof. Dr. R. </w:t>
            </w:r>
            <w:proofErr w:type="spellStart"/>
            <w:r w:rsidR="005E1D20" w:rsidRPr="005E1D20">
              <w:rPr>
                <w:lang w:val="de-DE"/>
              </w:rPr>
              <w:t>Mösges</w:t>
            </w:r>
            <w:proofErr w:type="spellEnd"/>
          </w:p>
        </w:tc>
      </w:tr>
      <w:tr w:rsidR="00B160A2" w:rsidRPr="005E1D20" w:rsidTr="0053081A">
        <w:trPr>
          <w:trHeight w:val="230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0A5760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F73FC1" w:rsidRPr="000A5760" w:rsidRDefault="00321C42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0A5760" w:rsidRPr="000A5760">
              <w:rPr>
                <w:rFonts w:eastAsia="Arial Narrow"/>
                <w:b/>
                <w:lang w:val="de-DE"/>
              </w:rPr>
              <w:t xml:space="preserve">flichtmodul </w:t>
            </w:r>
            <w:r w:rsidR="000A5760">
              <w:rPr>
                <w:rFonts w:eastAsia="Arial Narrow"/>
                <w:lang w:val="de-DE"/>
              </w:rPr>
              <w:t xml:space="preserve">des Bachelorstudiengangs </w:t>
            </w:r>
            <w:r w:rsidR="000A5760" w:rsidRPr="000A5760">
              <w:rPr>
                <w:rFonts w:eastAsia="Arial Narrow"/>
                <w:lang w:val="de-DE"/>
              </w:rPr>
              <w:t>Neurowissenschaften</w:t>
            </w:r>
          </w:p>
          <w:p w:rsidR="000A5760" w:rsidRDefault="004F507A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b/>
                <w:lang w:val="de-DE"/>
              </w:rPr>
            </w:pPr>
            <w:proofErr w:type="spellStart"/>
            <w:r w:rsidRPr="000A5760">
              <w:rPr>
                <w:rFonts w:eastAsia="Arial Narrow"/>
                <w:b/>
                <w:lang w:val="de-DE"/>
              </w:rPr>
              <w:t>Literature</w:t>
            </w:r>
            <w:proofErr w:type="spellEnd"/>
            <w:r w:rsidRPr="000A5760">
              <w:rPr>
                <w:rFonts w:eastAsia="Arial Narrow"/>
                <w:b/>
                <w:lang w:val="de-DE"/>
              </w:rPr>
              <w:t>:</w:t>
            </w:r>
            <w:r w:rsidR="000A5760">
              <w:rPr>
                <w:rFonts w:eastAsia="Arial Narrow"/>
                <w:b/>
                <w:lang w:val="de-DE"/>
              </w:rPr>
              <w:t xml:space="preserve"> </w:t>
            </w:r>
          </w:p>
          <w:p w:rsidR="005E1D20" w:rsidRDefault="00C536A4" w:rsidP="00C536A4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C536A4">
              <w:t xml:space="preserve">Campbell MJ, Machin D, Walters SJ. Medical Statistics. A Textbook for the Health Sciences. 4th ed. Wiley: </w:t>
            </w:r>
            <w:proofErr w:type="spellStart"/>
            <w:r w:rsidRPr="00C536A4">
              <w:t>Chichester</w:t>
            </w:r>
            <w:proofErr w:type="spellEnd"/>
            <w:r w:rsidRPr="00C536A4">
              <w:t>, 2007</w:t>
            </w:r>
          </w:p>
          <w:p w:rsidR="004F507A" w:rsidRPr="0053081A" w:rsidRDefault="00C536A4" w:rsidP="0053081A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C536A4">
              <w:rPr>
                <w:lang w:val="de-DE"/>
              </w:rPr>
              <w:t xml:space="preserve">Harms V. Medizinische Statistik: eine leicht verständliche Einführung ; [nach dem Gegenstandskatalog für die 2. Ärztliche Prüfung]. 8., völlig neu bearb. Aufl. </w:t>
            </w:r>
            <w:proofErr w:type="spellStart"/>
            <w:r w:rsidRPr="00C536A4">
              <w:rPr>
                <w:lang w:val="de-DE"/>
              </w:rPr>
              <w:t>ed</w:t>
            </w:r>
            <w:proofErr w:type="spellEnd"/>
            <w:r w:rsidRPr="00C536A4">
              <w:rPr>
                <w:lang w:val="de-DE"/>
              </w:rPr>
              <w:t xml:space="preserve">. </w:t>
            </w:r>
            <w:proofErr w:type="spellStart"/>
            <w:r w:rsidRPr="00C536A4">
              <w:rPr>
                <w:lang w:val="de-DE"/>
              </w:rPr>
              <w:t>Lindhöft</w:t>
            </w:r>
            <w:proofErr w:type="spellEnd"/>
            <w:r w:rsidRPr="00C536A4">
              <w:rPr>
                <w:lang w:val="de-DE"/>
              </w:rPr>
              <w:t>: Harms; 2012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212C3"/>
    <w:rsid w:val="000A5760"/>
    <w:rsid w:val="00116F5D"/>
    <w:rsid w:val="001219D7"/>
    <w:rsid w:val="00160B32"/>
    <w:rsid w:val="00210884"/>
    <w:rsid w:val="002B1D4B"/>
    <w:rsid w:val="00321C42"/>
    <w:rsid w:val="00355D47"/>
    <w:rsid w:val="004A75FA"/>
    <w:rsid w:val="004F507A"/>
    <w:rsid w:val="0053081A"/>
    <w:rsid w:val="00577F44"/>
    <w:rsid w:val="005E1D20"/>
    <w:rsid w:val="00606739"/>
    <w:rsid w:val="00646B93"/>
    <w:rsid w:val="006C4D71"/>
    <w:rsid w:val="00860E16"/>
    <w:rsid w:val="008837A5"/>
    <w:rsid w:val="008B2C6B"/>
    <w:rsid w:val="00AC3EBE"/>
    <w:rsid w:val="00B160A2"/>
    <w:rsid w:val="00BB167B"/>
    <w:rsid w:val="00C175EF"/>
    <w:rsid w:val="00C3152A"/>
    <w:rsid w:val="00C536A4"/>
    <w:rsid w:val="00C61D99"/>
    <w:rsid w:val="00CE26F3"/>
    <w:rsid w:val="00CF6E6F"/>
    <w:rsid w:val="00D4372E"/>
    <w:rsid w:val="00D81B4D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81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81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hellmich@uni-koel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zu Koeln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 Metzler</cp:lastModifiedBy>
  <cp:revision>5</cp:revision>
  <dcterms:created xsi:type="dcterms:W3CDTF">2017-01-05T14:14:00Z</dcterms:created>
  <dcterms:modified xsi:type="dcterms:W3CDTF">2017-01-10T11:34:00Z</dcterms:modified>
</cp:coreProperties>
</file>